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5EDB">
      <w:pPr>
        <w:spacing w:line="360" w:lineRule="auto"/>
        <w:jc w:val="center"/>
        <w:outlineLvl w:val="0"/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cs="宋体"/>
          <w:b/>
          <w:color w:val="auto"/>
          <w:kern w:val="0"/>
          <w:sz w:val="30"/>
          <w:szCs w:val="30"/>
          <w:highlight w:val="none"/>
          <w:lang w:val="en-US" w:eastAsia="zh-CN"/>
        </w:rPr>
        <w:t>潮州市人民医院2026年第一批信息设备及耗材采购项目变更公告</w:t>
      </w:r>
    </w:p>
    <w:p w14:paraId="6FD7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一、项目基本情况</w:t>
      </w:r>
    </w:p>
    <w:p w14:paraId="76F7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原公告的采购项目编号：ZJZB-2026-12912</w:t>
      </w:r>
    </w:p>
    <w:p w14:paraId="1E4B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原公告的采购项目名称：潮州市人民医院2026年第一批信息设备及耗材采购项目</w:t>
      </w:r>
    </w:p>
    <w:p w14:paraId="0029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首次公告日期：2026年0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日</w:t>
      </w:r>
    </w:p>
    <w:p w14:paraId="6BE2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二、更正信息：</w:t>
      </w:r>
    </w:p>
    <w:p w14:paraId="4E13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更正事项：采购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公告与采购文件</w:t>
      </w:r>
    </w:p>
    <w:p w14:paraId="2310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更正原因：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延期</w:t>
      </w:r>
      <w:bookmarkStart w:id="0" w:name="_GoBack"/>
      <w:bookmarkEnd w:id="0"/>
    </w:p>
    <w:p w14:paraId="425D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更正内容：</w:t>
      </w:r>
    </w:p>
    <w:p w14:paraId="0503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响应文件递交截止及开标时间延期为：</w:t>
      </w:r>
    </w:p>
    <w:p w14:paraId="61FA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1.响应文件递交截止时间：202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日上午09：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0</w:t>
      </w:r>
    </w:p>
    <w:p w14:paraId="37AF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2.磋商截止时间：202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日上午09：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0</w:t>
      </w:r>
    </w:p>
    <w:p w14:paraId="0567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3.开标时间：202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日上午09：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0</w:t>
      </w:r>
    </w:p>
    <w:p w14:paraId="37AF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原采购公告和采购文件如涉及上述内容的亦作相应修改。原采购文件与变更文件有矛盾的地方，以此变更文件为准。</w:t>
      </w:r>
    </w:p>
    <w:p w14:paraId="7FBE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其他内容不变</w:t>
      </w:r>
    </w:p>
    <w:p w14:paraId="7831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更正日期：2026年04月1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日</w:t>
      </w:r>
    </w:p>
    <w:p w14:paraId="6301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三、其他补充事项</w:t>
      </w:r>
    </w:p>
    <w:p w14:paraId="1053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更正公告为原采购公告、原采购文件不可分割的部分，原采购公告、原采购文件相应条款与本公告有不一致之处，以本公告为准。请供应商务必按照更正后的内容编制投标/响应文件，本公告发布，视同书面通知所有潜在供应商。</w:t>
      </w:r>
    </w:p>
    <w:p w14:paraId="36E6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、联系方式</w:t>
      </w:r>
    </w:p>
    <w:p w14:paraId="48AD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1．采购人联系方式</w:t>
      </w:r>
    </w:p>
    <w:p w14:paraId="37B36DA9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名称：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 w:bidi="ar-SA"/>
        </w:rPr>
        <w:t>潮州市人民医院</w:t>
      </w:r>
    </w:p>
    <w:p w14:paraId="175C841B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地址：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广东省潮州市城新路8号</w:t>
      </w:r>
    </w:p>
    <w:p w14:paraId="6C308053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联系人：黄先生</w:t>
      </w:r>
    </w:p>
    <w:p w14:paraId="02C6FBFE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电话：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22"/>
          <w:szCs w:val="22"/>
          <w:highlight w:val="none"/>
        </w:rPr>
        <w:t>0768-2262612-3876</w:t>
      </w:r>
    </w:p>
    <w:p w14:paraId="07BBB0D4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bidi="ar-SA"/>
        </w:rPr>
        <w:t>采购代理机构信息</w:t>
      </w:r>
    </w:p>
    <w:p w14:paraId="13850367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名称：中捷通信有限公司</w:t>
      </w:r>
    </w:p>
    <w:p w14:paraId="2338A8E2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地址：广东省广州市越秀区较场西路21号</w:t>
      </w:r>
    </w:p>
    <w:p w14:paraId="795D1475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bidi="ar-SA"/>
        </w:rPr>
        <w:t>项目联系方式</w:t>
      </w:r>
    </w:p>
    <w:p w14:paraId="65C7B7BA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项目联系人：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 w:bidi="ar-SA"/>
        </w:rPr>
        <w:t>苏侠帆、周杰、曾燕芳</w:t>
      </w:r>
    </w:p>
    <w:p w14:paraId="0F4A3787">
      <w:pPr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rPr>
          <w:rFonts w:hint="default"/>
          <w:b/>
          <w:bCs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电话：</w:t>
      </w:r>
      <w:r>
        <w:rPr>
          <w:rFonts w:hint="eastAsia" w:cs="宋体"/>
          <w:bCs/>
          <w:color w:val="auto"/>
          <w:sz w:val="21"/>
          <w:szCs w:val="21"/>
          <w:highlight w:val="none"/>
          <w:lang w:val="en-US" w:eastAsia="zh-CN"/>
        </w:rPr>
        <w:t>15976599577（</w:t>
      </w:r>
      <w:r>
        <w:rPr>
          <w:rFonts w:hint="eastAsia" w:cs="宋体"/>
          <w:color w:val="auto"/>
          <w:kern w:val="2"/>
          <w:sz w:val="21"/>
          <w:szCs w:val="21"/>
          <w:highlight w:val="none"/>
          <w:lang w:val="en-US" w:eastAsia="zh-CN" w:bidi="ar-SA"/>
        </w:rPr>
        <w:t>苏</w:t>
      </w:r>
      <w:r>
        <w:rPr>
          <w:rFonts w:hint="eastAsia" w:cs="宋体"/>
          <w:bCs/>
          <w:color w:val="auto"/>
          <w:sz w:val="21"/>
          <w:szCs w:val="21"/>
          <w:highlight w:val="none"/>
          <w:lang w:val="en-US" w:eastAsia="zh-CN"/>
        </w:rPr>
        <w:t>）</w:t>
      </w:r>
    </w:p>
    <w:p w14:paraId="4CCD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4B536FD2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4B28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1852079">
      <w:pPr>
        <w:spacing w:line="360" w:lineRule="auto"/>
        <w:ind w:firstLine="420" w:firstLineChars="200"/>
        <w:jc w:val="righ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潮州市人民医院</w:t>
      </w:r>
    </w:p>
    <w:p w14:paraId="5D19945C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：中捷通信有限公司</w:t>
      </w:r>
    </w:p>
    <w:p w14:paraId="4E61C07F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559" w:header="850" w:footer="8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1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月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日</w:t>
      </w:r>
    </w:p>
    <w:p w14:paraId="5D4250C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6A2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C23C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C23C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4234815</wp:posOffset>
              </wp:positionH>
              <wp:positionV relativeFrom="paragraph">
                <wp:posOffset>-76835</wp:posOffset>
              </wp:positionV>
              <wp:extent cx="1828800" cy="18288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31913">
                          <w:pPr>
                            <w:pStyle w:val="4"/>
                            <w:rPr>
                              <w:rFonts w:hint="eastAsia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/>
                            </w:rPr>
                            <w:t>中捷通信有限公司编制</w:t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3.45pt;margin-top:-6.05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B92UbYAAAACwEAAA8AAAAAAAAAAQAgAAAAIgAAAGRycy9kb3ducmV2LnhtbFBLAQIU&#10;ABQAAAAIAIdO4kBPjLZfugEAAHU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66A31913">
                    <w:pPr>
                      <w:pStyle w:val="4"/>
                      <w:rPr>
                        <w:rFonts w:hint="eastAsia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val="en-US"/>
                      </w:rPr>
                      <w:t>中捷通信有限公司编制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inline distT="0" distB="0" distL="114300" distR="114300">
          <wp:extent cx="1717675" cy="362585"/>
          <wp:effectExtent l="0" t="0" r="0" b="3175"/>
          <wp:docPr id="8" name="图片 4" descr="中捷招标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中捷招标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675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6736"/>
    <w:rsid w:val="04390C0B"/>
    <w:rsid w:val="045F0B86"/>
    <w:rsid w:val="05EE21A6"/>
    <w:rsid w:val="0B527F16"/>
    <w:rsid w:val="0DF63051"/>
    <w:rsid w:val="183028D1"/>
    <w:rsid w:val="27082C6B"/>
    <w:rsid w:val="2C505482"/>
    <w:rsid w:val="33370B5F"/>
    <w:rsid w:val="33B14E9E"/>
    <w:rsid w:val="380F260F"/>
    <w:rsid w:val="3A55571C"/>
    <w:rsid w:val="3BE72235"/>
    <w:rsid w:val="406B3BF6"/>
    <w:rsid w:val="42A7100B"/>
    <w:rsid w:val="498134E7"/>
    <w:rsid w:val="4E233CA5"/>
    <w:rsid w:val="4EAC3D58"/>
    <w:rsid w:val="566C7DF5"/>
    <w:rsid w:val="56FF2028"/>
    <w:rsid w:val="57643792"/>
    <w:rsid w:val="5A4D7FA6"/>
    <w:rsid w:val="680622D3"/>
    <w:rsid w:val="6D8130F9"/>
    <w:rsid w:val="7A9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1942</Words>
  <Characters>2229</Characters>
  <Lines>0</Lines>
  <Paragraphs>0</Paragraphs>
  <TotalTime>4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2026-04-01T03:05:00Z</dcterms:created>
  <dc:creator>86159</dc:creator>
  <cp:lastModifiedBy>86159</cp:lastModifiedBy>
  <dcterms:modified xsi:type="dcterms:W3CDTF">2026-04-11T05:18:55Z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eyJoZGlkIjoiYTAyOTc4NWE2Zjg2ZDIyMGU0ZmU4ODkwYjE3MmY3MWYiLCJ1c2VySWQiOiIyMzY3NjI4MDgifQ==</vt:lpwstr>
  </property>
  <property fmtid="{D5CDD505-2E9C-101B-9397-08002B2CF9AE}" pid="4" name="ICV">
    <vt:lpwstr>3580641AD0604417B9774BE26912D1C2_12</vt:lpwstr>
  </property>
</Properties>
</file>