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AB3B3">
      <w:pPr>
        <w:jc w:val="both"/>
        <w:rPr>
          <w:rFonts w:hint="eastAsia" w:asciiTheme="minorEastAsia" w:hAnsiTheme="minorEastAsia"/>
          <w:b/>
          <w:bCs/>
          <w:snapToGrid w:val="0"/>
          <w:color w:val="auto"/>
          <w:w w:val="99"/>
          <w:kern w:val="0"/>
          <w:sz w:val="28"/>
          <w:szCs w:val="28"/>
          <w:highlight w:val="none"/>
          <w:lang w:val="en-US" w:eastAsia="zh-CN"/>
        </w:rPr>
      </w:pPr>
      <w:bookmarkStart w:id="0" w:name="OLE_LINK2"/>
      <w:r>
        <w:rPr>
          <w:rFonts w:hint="eastAsia" w:asciiTheme="minorEastAsia" w:hAnsiTheme="minorEastAsia"/>
          <w:b/>
          <w:bCs/>
          <w:snapToGrid w:val="0"/>
          <w:color w:val="auto"/>
          <w:w w:val="99"/>
          <w:kern w:val="0"/>
          <w:sz w:val="28"/>
          <w:szCs w:val="28"/>
          <w:highlight w:val="none"/>
          <w:lang w:val="en-US" w:eastAsia="zh-CN"/>
        </w:rPr>
        <w:t>2025年渝叶物流渝西片区峰值期成品卷烟公路运输服务采购项目流标公告</w:t>
      </w:r>
    </w:p>
    <w:p w14:paraId="7FBB0E2E">
      <w:pPr>
        <w:pStyle w:val="3"/>
        <w:jc w:val="center"/>
        <w:rPr>
          <w:rFonts w:hint="default"/>
          <w:color w:val="auto"/>
          <w:highlight w:val="none"/>
          <w:lang w:val="en-US" w:eastAsia="zh-CN"/>
        </w:rPr>
      </w:pPr>
      <w:r>
        <w:rPr>
          <w:rFonts w:hint="eastAsia" w:asciiTheme="minorEastAsia" w:hAnsiTheme="minorEastAsia"/>
          <w:b w:val="0"/>
          <w:bCs w:val="0"/>
          <w:snapToGrid w:val="0"/>
          <w:color w:val="auto"/>
          <w:w w:val="99"/>
          <w:kern w:val="0"/>
          <w:sz w:val="28"/>
          <w:szCs w:val="28"/>
          <w:highlight w:val="none"/>
          <w:lang w:val="en-US" w:eastAsia="zh-CN"/>
        </w:rPr>
        <w:t>（公示期：2025年12月18日-2025年12月22日）</w:t>
      </w:r>
    </w:p>
    <w:tbl>
      <w:tblPr>
        <w:tblStyle w:val="5"/>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90"/>
        <w:gridCol w:w="1470"/>
        <w:gridCol w:w="2899"/>
      </w:tblGrid>
      <w:tr w14:paraId="29B3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515567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项目名称</w:t>
            </w:r>
          </w:p>
        </w:tc>
        <w:tc>
          <w:tcPr>
            <w:tcW w:w="8259" w:type="dxa"/>
            <w:gridSpan w:val="3"/>
            <w:vAlign w:val="center"/>
          </w:tcPr>
          <w:p w14:paraId="6BA06C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2025年渝叶物流渝西片区峰值期成品卷烟公路运输服务采购项目</w:t>
            </w:r>
          </w:p>
        </w:tc>
      </w:tr>
      <w:tr w14:paraId="1F95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26C8E5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招标编号</w:t>
            </w:r>
          </w:p>
        </w:tc>
        <w:tc>
          <w:tcPr>
            <w:tcW w:w="8259" w:type="dxa"/>
            <w:gridSpan w:val="3"/>
            <w:vAlign w:val="center"/>
          </w:tcPr>
          <w:p w14:paraId="30E7B4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rPr>
              <w:t>ZJZB-2025-20987</w:t>
            </w:r>
          </w:p>
        </w:tc>
      </w:tr>
      <w:tr w14:paraId="2C1A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09" w:type="dxa"/>
            <w:vAlign w:val="center"/>
          </w:tcPr>
          <w:p w14:paraId="084A95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招标人</w:t>
            </w:r>
          </w:p>
        </w:tc>
        <w:tc>
          <w:tcPr>
            <w:tcW w:w="3890" w:type="dxa"/>
            <w:vAlign w:val="center"/>
          </w:tcPr>
          <w:p w14:paraId="7C486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lang w:eastAsia="zh-CN"/>
              </w:rPr>
              <w:t>重庆渝叶物流有限责任公司</w:t>
            </w:r>
          </w:p>
        </w:tc>
        <w:tc>
          <w:tcPr>
            <w:tcW w:w="1470" w:type="dxa"/>
            <w:vMerge w:val="restart"/>
            <w:vAlign w:val="center"/>
          </w:tcPr>
          <w:p w14:paraId="6192B760">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联系电话</w:t>
            </w:r>
          </w:p>
        </w:tc>
        <w:tc>
          <w:tcPr>
            <w:tcW w:w="2899" w:type="dxa"/>
            <w:vAlign w:val="center"/>
          </w:tcPr>
          <w:p w14:paraId="731623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lang w:val="en-US" w:eastAsia="zh-CN"/>
              </w:rPr>
              <w:t>023-67668165</w:t>
            </w:r>
          </w:p>
        </w:tc>
      </w:tr>
      <w:tr w14:paraId="4D8D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0BCB88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招标代理机构</w:t>
            </w:r>
          </w:p>
        </w:tc>
        <w:tc>
          <w:tcPr>
            <w:tcW w:w="3890" w:type="dxa"/>
            <w:vAlign w:val="center"/>
          </w:tcPr>
          <w:p w14:paraId="2200A9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rPr>
              <w:t>中捷通信有限公司</w:t>
            </w:r>
          </w:p>
        </w:tc>
        <w:tc>
          <w:tcPr>
            <w:tcW w:w="1470" w:type="dxa"/>
            <w:vMerge w:val="continue"/>
            <w:vAlign w:val="center"/>
          </w:tcPr>
          <w:p w14:paraId="22254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p>
        </w:tc>
        <w:tc>
          <w:tcPr>
            <w:tcW w:w="2899" w:type="dxa"/>
            <w:vAlign w:val="center"/>
          </w:tcPr>
          <w:p w14:paraId="09A8E2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32"/>
                <w:vertAlign w:val="baseline"/>
                <w:lang w:val="en-US" w:eastAsia="zh-CN"/>
              </w:rPr>
            </w:pPr>
            <w:r>
              <w:rPr>
                <w:rFonts w:hint="default" w:ascii="宋体" w:hAnsi="宋体" w:eastAsia="宋体" w:cs="宋体"/>
                <w:color w:val="auto"/>
                <w:sz w:val="24"/>
                <w:szCs w:val="32"/>
                <w:vertAlign w:val="baseline"/>
                <w:lang w:val="en-US" w:eastAsia="zh-CN"/>
              </w:rPr>
              <w:t>023-63056020（19942286669）</w:t>
            </w:r>
          </w:p>
        </w:tc>
      </w:tr>
      <w:tr w14:paraId="5B97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68" w:type="dxa"/>
            <w:gridSpan w:val="4"/>
            <w:vAlign w:val="center"/>
          </w:tcPr>
          <w:p w14:paraId="3E51C3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本项目初步评审阶段有效投标人不足3家，因此本次招标作流标处理。</w:t>
            </w:r>
          </w:p>
        </w:tc>
      </w:tr>
      <w:tr w14:paraId="047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vAlign w:val="center"/>
          </w:tcPr>
          <w:p w14:paraId="64C88D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监督部门</w:t>
            </w:r>
          </w:p>
        </w:tc>
        <w:tc>
          <w:tcPr>
            <w:tcW w:w="3890" w:type="dxa"/>
            <w:vAlign w:val="center"/>
          </w:tcPr>
          <w:p w14:paraId="330032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lang w:val="en-US" w:eastAsia="zh-CN"/>
              </w:rPr>
              <w:t>重庆市烟草投资管理有限公司纪检监察部</w:t>
            </w:r>
          </w:p>
        </w:tc>
        <w:tc>
          <w:tcPr>
            <w:tcW w:w="1470" w:type="dxa"/>
            <w:vAlign w:val="center"/>
          </w:tcPr>
          <w:p w14:paraId="13D07D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lang w:val="en-US" w:eastAsia="zh-CN"/>
              </w:rPr>
              <w:t>联系电话</w:t>
            </w:r>
          </w:p>
        </w:tc>
        <w:tc>
          <w:tcPr>
            <w:tcW w:w="2899" w:type="dxa"/>
            <w:vAlign w:val="center"/>
          </w:tcPr>
          <w:p w14:paraId="211B33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lang w:val="en-US" w:eastAsia="zh-CN"/>
              </w:rPr>
              <w:t>023-67755153</w:t>
            </w:r>
          </w:p>
        </w:tc>
      </w:tr>
      <w:tr w14:paraId="481D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99" w:type="dxa"/>
            <w:gridSpan w:val="2"/>
            <w:vAlign w:val="center"/>
          </w:tcPr>
          <w:p w14:paraId="46180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vertAlign w:val="baseline"/>
              </w:rPr>
            </w:pPr>
            <w:r>
              <w:rPr>
                <w:rFonts w:hint="eastAsia" w:ascii="宋体" w:hAnsi="宋体" w:eastAsia="宋体" w:cs="宋体"/>
                <w:color w:val="auto"/>
                <w:sz w:val="24"/>
                <w:szCs w:val="32"/>
                <w:highlight w:val="none"/>
                <w:vertAlign w:val="baseline"/>
                <w:lang w:val="en-US" w:eastAsia="zh-CN"/>
              </w:rPr>
              <w:t>招标人：重庆渝叶物流有限责任公司</w:t>
            </w:r>
          </w:p>
          <w:p w14:paraId="331446B5">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vertAlign w:val="baseline"/>
                <w:lang w:val="en-US" w:eastAsia="zh-CN"/>
              </w:rPr>
              <w:t>2025年12月18日</w:t>
            </w:r>
            <w:r>
              <w:rPr>
                <w:rFonts w:hint="eastAsia"/>
              </w:rPr>
              <w:drawing>
                <wp:anchor distT="0" distB="0" distL="114300" distR="114300" simplePos="0" relativeHeight="251659264" behindDoc="0" locked="0" layoutInCell="1" allowOverlap="1">
                  <wp:simplePos x="0" y="0"/>
                  <wp:positionH relativeFrom="column">
                    <wp:posOffset>5499735</wp:posOffset>
                  </wp:positionH>
                  <wp:positionV relativeFrom="paragraph">
                    <wp:posOffset>5874385</wp:posOffset>
                  </wp:positionV>
                  <wp:extent cx="1543050" cy="1543050"/>
                  <wp:effectExtent l="0" t="0" r="11430" b="11430"/>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1543050" cy="1543050"/>
                          </a:xfrm>
                          <a:prstGeom prst="rect">
                            <a:avLst/>
                          </a:prstGeom>
                          <a:noFill/>
                          <a:ln>
                            <a:noFill/>
                          </a:ln>
                        </pic:spPr>
                      </pic:pic>
                    </a:graphicData>
                  </a:graphic>
                </wp:anchor>
              </w:drawing>
            </w:r>
          </w:p>
        </w:tc>
        <w:tc>
          <w:tcPr>
            <w:tcW w:w="4369" w:type="dxa"/>
            <w:gridSpan w:val="2"/>
            <w:vAlign w:val="center"/>
          </w:tcPr>
          <w:p w14:paraId="70333D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vertAlign w:val="baseline"/>
              </w:rPr>
            </w:pPr>
            <w:r>
              <w:rPr>
                <w:rFonts w:hint="eastAsia" w:ascii="宋体" w:hAnsi="宋体" w:eastAsia="宋体" w:cs="宋体"/>
                <w:color w:val="auto"/>
                <w:sz w:val="24"/>
                <w:szCs w:val="32"/>
                <w:highlight w:val="none"/>
                <w:vertAlign w:val="baseline"/>
                <w:lang w:val="en-US" w:eastAsia="zh-CN"/>
              </w:rPr>
              <w:t>招标代理机构：</w:t>
            </w:r>
            <w:r>
              <w:rPr>
                <w:rFonts w:hint="eastAsia" w:ascii="宋体" w:hAnsi="宋体" w:eastAsia="宋体" w:cs="宋体"/>
                <w:color w:val="auto"/>
                <w:sz w:val="24"/>
                <w:szCs w:val="32"/>
                <w:highlight w:val="none"/>
                <w:vertAlign w:val="baseline"/>
              </w:rPr>
              <w:t>中捷通信有限公司</w:t>
            </w:r>
          </w:p>
          <w:p w14:paraId="07506E74">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vertAlign w:val="baseline"/>
                <w:lang w:val="en-US" w:eastAsia="zh-CN"/>
              </w:rPr>
              <w:t>2025年12月18日</w:t>
            </w:r>
          </w:p>
        </w:tc>
      </w:tr>
      <w:bookmarkEnd w:id="0"/>
    </w:tbl>
    <w:p w14:paraId="41DFFBFC">
      <w:pPr>
        <w:jc w:val="right"/>
        <w:rPr>
          <w:rFonts w:hint="eastAsia" w:eastAsiaTheme="minorEastAsia"/>
          <w:color w:val="auto"/>
          <w:lang w:eastAsia="zh-CN"/>
        </w:rPr>
      </w:pPr>
      <w:bookmarkStart w:id="1" w:name="_GoBack"/>
      <w:bookmarkEnd w:id="1"/>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NzQxMTk4MjE2YTBhMjgzM2UwNWNmNTJjYzcyYWIifQ=="/>
  </w:docVars>
  <w:rsids>
    <w:rsidRoot w:val="00000000"/>
    <w:rsid w:val="00844285"/>
    <w:rsid w:val="00893A48"/>
    <w:rsid w:val="01DE2E88"/>
    <w:rsid w:val="0273635F"/>
    <w:rsid w:val="02B524D4"/>
    <w:rsid w:val="03C268CE"/>
    <w:rsid w:val="042913CB"/>
    <w:rsid w:val="043A35D9"/>
    <w:rsid w:val="04531FA4"/>
    <w:rsid w:val="05797B4D"/>
    <w:rsid w:val="0594441E"/>
    <w:rsid w:val="06651762"/>
    <w:rsid w:val="07AD5E6F"/>
    <w:rsid w:val="083E4D1A"/>
    <w:rsid w:val="0A4F1460"/>
    <w:rsid w:val="0B7E0287"/>
    <w:rsid w:val="0B941820"/>
    <w:rsid w:val="0BD25EA5"/>
    <w:rsid w:val="0CC51EAD"/>
    <w:rsid w:val="0E4312DC"/>
    <w:rsid w:val="0EAB3AC7"/>
    <w:rsid w:val="102D2243"/>
    <w:rsid w:val="115F2B08"/>
    <w:rsid w:val="12271CB6"/>
    <w:rsid w:val="12A1656B"/>
    <w:rsid w:val="1338440E"/>
    <w:rsid w:val="14733F9D"/>
    <w:rsid w:val="189A2440"/>
    <w:rsid w:val="19924EC5"/>
    <w:rsid w:val="19B4308D"/>
    <w:rsid w:val="1AC35C7E"/>
    <w:rsid w:val="1AE06DD0"/>
    <w:rsid w:val="1B335E06"/>
    <w:rsid w:val="1B6F509A"/>
    <w:rsid w:val="1BA17641"/>
    <w:rsid w:val="1BE0460E"/>
    <w:rsid w:val="1C444B9D"/>
    <w:rsid w:val="1E4946EC"/>
    <w:rsid w:val="1F4E7AE0"/>
    <w:rsid w:val="200C02EF"/>
    <w:rsid w:val="216B497A"/>
    <w:rsid w:val="21F7620D"/>
    <w:rsid w:val="22371E59"/>
    <w:rsid w:val="233174FD"/>
    <w:rsid w:val="25891872"/>
    <w:rsid w:val="25C44658"/>
    <w:rsid w:val="26C64400"/>
    <w:rsid w:val="27F60D15"/>
    <w:rsid w:val="29F6324E"/>
    <w:rsid w:val="2A3C6EB3"/>
    <w:rsid w:val="2A6B7450"/>
    <w:rsid w:val="2C576226"/>
    <w:rsid w:val="2CC973D5"/>
    <w:rsid w:val="2D940DB4"/>
    <w:rsid w:val="310B5831"/>
    <w:rsid w:val="317C04DD"/>
    <w:rsid w:val="32292413"/>
    <w:rsid w:val="3237307B"/>
    <w:rsid w:val="36965B9D"/>
    <w:rsid w:val="36E008F5"/>
    <w:rsid w:val="37B24C58"/>
    <w:rsid w:val="38FB43DD"/>
    <w:rsid w:val="39253208"/>
    <w:rsid w:val="39D76BF8"/>
    <w:rsid w:val="3A5E69D2"/>
    <w:rsid w:val="3AD969A0"/>
    <w:rsid w:val="3C574020"/>
    <w:rsid w:val="3CCE5878"/>
    <w:rsid w:val="3D8044D9"/>
    <w:rsid w:val="3F395C5F"/>
    <w:rsid w:val="3F7F399E"/>
    <w:rsid w:val="40FE2255"/>
    <w:rsid w:val="41943621"/>
    <w:rsid w:val="42E80B4B"/>
    <w:rsid w:val="430111BD"/>
    <w:rsid w:val="44833F45"/>
    <w:rsid w:val="4571042A"/>
    <w:rsid w:val="45C142B9"/>
    <w:rsid w:val="46B1432D"/>
    <w:rsid w:val="47680E90"/>
    <w:rsid w:val="47A45C40"/>
    <w:rsid w:val="4828061F"/>
    <w:rsid w:val="48DC7D87"/>
    <w:rsid w:val="49425710"/>
    <w:rsid w:val="4977360C"/>
    <w:rsid w:val="498F4DFA"/>
    <w:rsid w:val="4A0A26D2"/>
    <w:rsid w:val="4A5E657A"/>
    <w:rsid w:val="4B06733D"/>
    <w:rsid w:val="4C082C41"/>
    <w:rsid w:val="4C0C7C21"/>
    <w:rsid w:val="4C0F5D7E"/>
    <w:rsid w:val="4C871DB8"/>
    <w:rsid w:val="4CCE3E8B"/>
    <w:rsid w:val="4D5A74CD"/>
    <w:rsid w:val="4E2B70BB"/>
    <w:rsid w:val="4E402B66"/>
    <w:rsid w:val="505446A7"/>
    <w:rsid w:val="51406921"/>
    <w:rsid w:val="517F7502"/>
    <w:rsid w:val="51AB6F39"/>
    <w:rsid w:val="53464057"/>
    <w:rsid w:val="5354676C"/>
    <w:rsid w:val="53605111"/>
    <w:rsid w:val="54AA53AC"/>
    <w:rsid w:val="551D59AF"/>
    <w:rsid w:val="57364B06"/>
    <w:rsid w:val="58550FBC"/>
    <w:rsid w:val="58FA6008"/>
    <w:rsid w:val="59254E33"/>
    <w:rsid w:val="597C07CB"/>
    <w:rsid w:val="5A4968FF"/>
    <w:rsid w:val="5BDE39BF"/>
    <w:rsid w:val="5BF64864"/>
    <w:rsid w:val="5C325A18"/>
    <w:rsid w:val="5C821542"/>
    <w:rsid w:val="5D066D29"/>
    <w:rsid w:val="5D395350"/>
    <w:rsid w:val="5DCA244C"/>
    <w:rsid w:val="5DFE5C52"/>
    <w:rsid w:val="5F1D47FE"/>
    <w:rsid w:val="5F41673E"/>
    <w:rsid w:val="5F5F4E16"/>
    <w:rsid w:val="5FA82584"/>
    <w:rsid w:val="5FEB0FA6"/>
    <w:rsid w:val="60522285"/>
    <w:rsid w:val="61AD00BB"/>
    <w:rsid w:val="62035F2D"/>
    <w:rsid w:val="62913539"/>
    <w:rsid w:val="6340745F"/>
    <w:rsid w:val="63863B12"/>
    <w:rsid w:val="639E415F"/>
    <w:rsid w:val="6542378D"/>
    <w:rsid w:val="65841133"/>
    <w:rsid w:val="66025945"/>
    <w:rsid w:val="662D3578"/>
    <w:rsid w:val="66CC190A"/>
    <w:rsid w:val="66D41C46"/>
    <w:rsid w:val="66F57C08"/>
    <w:rsid w:val="69670B4F"/>
    <w:rsid w:val="69D32689"/>
    <w:rsid w:val="6B3A7059"/>
    <w:rsid w:val="6BD6020E"/>
    <w:rsid w:val="6BFD1564"/>
    <w:rsid w:val="6C3A7CA9"/>
    <w:rsid w:val="6D8C5028"/>
    <w:rsid w:val="7101188A"/>
    <w:rsid w:val="71CA25C3"/>
    <w:rsid w:val="720C6738"/>
    <w:rsid w:val="747D1B6F"/>
    <w:rsid w:val="751853F4"/>
    <w:rsid w:val="753B10E2"/>
    <w:rsid w:val="759E7FEF"/>
    <w:rsid w:val="76EE465E"/>
    <w:rsid w:val="76F854DD"/>
    <w:rsid w:val="79A951B4"/>
    <w:rsid w:val="79E306C6"/>
    <w:rsid w:val="7A16540C"/>
    <w:rsid w:val="7B6273C9"/>
    <w:rsid w:val="7BAC4AE8"/>
    <w:rsid w:val="7C2A25DC"/>
    <w:rsid w:val="7C372603"/>
    <w:rsid w:val="7C65024D"/>
    <w:rsid w:val="7D94457C"/>
    <w:rsid w:val="7E292420"/>
    <w:rsid w:val="7E597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outlineLvl w:val="2"/>
    </w:pPr>
    <w:rPr>
      <w:rFonts w:hint="eastAsia" w:ascii="宋体" w:hAnsi="宋体" w:eastAsia="宋体" w:cs="Times New Roman"/>
      <w:b/>
      <w:bCs/>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308</Characters>
  <Lines>0</Lines>
  <Paragraphs>0</Paragraphs>
  <TotalTime>0</TotalTime>
  <ScaleCrop>false</ScaleCrop>
  <LinksUpToDate>false</LinksUpToDate>
  <CharactersWithSpaces>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2024-10-11T06:01:00Z</dcterms:created>
  <dc:creator>PW4</dc:creator>
  <cp:lastModifiedBy>中捷</cp:lastModifiedBy>
  <dcterms:modified xsi:type="dcterms:W3CDTF">2025-12-18T03:38:18Z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4A5E46A44AC646B3AA57D41E2085BE24_12</vt:lpwstr>
  </property>
  <property fmtid="{D5CDD505-2E9C-101B-9397-08002B2CF9AE}" pid="4" name="KSOTemplateDocerSaveRecord">
    <vt:lpwstr>eyJoZGlkIjoiYmQ3NjQxYmZmN2ZkODIxYWNiNTEzMzQyMTZmNzQ1MmMiLCJ1c2VySWQiOiIyNTE0ODkwODcifQ==</vt:lpwstr>
  </property>
</Properties>
</file>