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17212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>XXX（单位名称）</w:t>
      </w:r>
      <w:r>
        <w:rPr>
          <w:rFonts w:hint="eastAsia"/>
          <w:b/>
          <w:bCs/>
          <w:sz w:val="44"/>
          <w:szCs w:val="44"/>
          <w:lang w:val="en-US" w:eastAsia="zh-CN"/>
        </w:rPr>
        <w:t>情况汇总表</w:t>
      </w:r>
    </w:p>
    <w:p w14:paraId="07CBB4AC"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0" w:type="auto"/>
        <w:tblInd w:w="-7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0"/>
        <w:gridCol w:w="6120"/>
        <w:gridCol w:w="841"/>
      </w:tblGrid>
      <w:tr w14:paraId="52945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6ABF8119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类</w:t>
            </w:r>
            <w:r>
              <w:rPr>
                <w:rFonts w:hint="eastAsia"/>
                <w:b/>
                <w:bCs/>
              </w:rPr>
              <w:t>别</w:t>
            </w:r>
          </w:p>
        </w:tc>
        <w:tc>
          <w:tcPr>
            <w:tcW w:w="6120" w:type="dxa"/>
          </w:tcPr>
          <w:p w14:paraId="3C84F01D">
            <w:pPr>
              <w:jc w:val="left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           内容</w:t>
            </w:r>
          </w:p>
        </w:tc>
        <w:tc>
          <w:tcPr>
            <w:tcW w:w="841" w:type="dxa"/>
          </w:tcPr>
          <w:p w14:paraId="35479D9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265D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18993A50">
            <w:pPr>
              <w:jc w:val="center"/>
              <w:rPr>
                <w:rFonts w:hint="eastAsia"/>
              </w:rPr>
            </w:pPr>
          </w:p>
          <w:p w14:paraId="0C13257A">
            <w:pPr>
              <w:jc w:val="center"/>
              <w:rPr>
                <w:rFonts w:hint="eastAsia"/>
              </w:rPr>
            </w:pPr>
          </w:p>
          <w:p w14:paraId="5018AEEF">
            <w:pPr>
              <w:jc w:val="center"/>
              <w:rPr>
                <w:rFonts w:hint="eastAsia"/>
              </w:rPr>
            </w:pPr>
          </w:p>
          <w:p w14:paraId="7B1AA2E5">
            <w:pPr>
              <w:jc w:val="center"/>
              <w:rPr>
                <w:rFonts w:hint="eastAsia"/>
              </w:rPr>
            </w:pPr>
          </w:p>
          <w:p w14:paraId="60ACBB3F">
            <w:pPr>
              <w:jc w:val="both"/>
              <w:rPr>
                <w:rFonts w:hint="eastAsia"/>
              </w:rPr>
            </w:pPr>
          </w:p>
          <w:p w14:paraId="7C782206">
            <w:pPr>
              <w:jc w:val="center"/>
              <w:rPr>
                <w:rFonts w:hint="eastAsia"/>
              </w:rPr>
            </w:pPr>
          </w:p>
          <w:p w14:paraId="1671071F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资质条件</w:t>
            </w:r>
          </w:p>
        </w:tc>
        <w:tc>
          <w:tcPr>
            <w:tcW w:w="6120" w:type="dxa"/>
          </w:tcPr>
          <w:p w14:paraId="3D371DBD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总承包资质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建筑工程施工总承包一级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4335D643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建筑工程施工总承包二级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B51940B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建筑工程施工总承包三级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279F13E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专业承包资质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建筑装修装饰工程专业承包一级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61DC4A3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建筑装修装饰工程专业承包二级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A3B464E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消防设施工程专业承包一级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446B3D58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消防设施工程专业承包二级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C15B30B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建筑机电安装工程专业承包一级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5A679BD3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建筑机电安装工程专业承包二级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F1BD4B1">
            <w:pPr>
              <w:jc w:val="left"/>
              <w:rPr>
                <w:rFonts w:hint="eastAsia"/>
                <w:vertAlign w:val="baseline"/>
              </w:rPr>
            </w:pPr>
          </w:p>
        </w:tc>
        <w:tc>
          <w:tcPr>
            <w:tcW w:w="841" w:type="dxa"/>
          </w:tcPr>
          <w:p w14:paraId="3310A426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63F5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6DD31B9B">
            <w:pPr>
              <w:jc w:val="center"/>
              <w:rPr>
                <w:rFonts w:hint="eastAsia"/>
              </w:rPr>
            </w:pPr>
          </w:p>
          <w:p w14:paraId="311CE08E">
            <w:pPr>
              <w:jc w:val="center"/>
              <w:rPr>
                <w:rFonts w:hint="eastAsia"/>
              </w:rPr>
            </w:pPr>
          </w:p>
          <w:p w14:paraId="65906054">
            <w:pPr>
              <w:jc w:val="center"/>
              <w:rPr>
                <w:rFonts w:hint="eastAsia"/>
              </w:rPr>
            </w:pPr>
          </w:p>
          <w:p w14:paraId="4A55425D">
            <w:pPr>
              <w:jc w:val="both"/>
              <w:rPr>
                <w:rFonts w:hint="eastAsia"/>
              </w:rPr>
            </w:pPr>
          </w:p>
          <w:p w14:paraId="7A2935E8">
            <w:pPr>
              <w:jc w:val="center"/>
              <w:rPr>
                <w:rFonts w:hint="eastAsia"/>
              </w:rPr>
            </w:pPr>
          </w:p>
          <w:p w14:paraId="7EE8CC22">
            <w:pPr>
              <w:jc w:val="center"/>
              <w:rPr>
                <w:rFonts w:hint="eastAsia"/>
              </w:rPr>
            </w:pPr>
          </w:p>
          <w:p w14:paraId="4C0A11B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业绩条件</w:t>
            </w:r>
          </w:p>
          <w:p w14:paraId="465CCAE2">
            <w:pPr>
              <w:jc w:val="center"/>
              <w:rPr>
                <w:rFonts w:hint="eastAsia"/>
                <w:strike w:val="0"/>
                <w:dstrike w:val="0"/>
                <w:sz w:val="18"/>
                <w:szCs w:val="21"/>
              </w:rPr>
            </w:pPr>
            <w:r>
              <w:rPr>
                <w:rFonts w:hint="eastAsia"/>
                <w:strike w:val="0"/>
                <w:dstrike w:val="0"/>
                <w:sz w:val="18"/>
                <w:szCs w:val="21"/>
              </w:rPr>
              <w:t>(医疗相关装饰装修工程)</w:t>
            </w:r>
          </w:p>
          <w:p w14:paraId="270D7DA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6120" w:type="dxa"/>
          </w:tcPr>
          <w:p w14:paraId="7553F9C4"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500</w:t>
            </w:r>
            <w:r>
              <w:rPr>
                <w:rFonts w:hint="eastAsia"/>
              </w:rPr>
              <w:t>万以上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项;</w:t>
            </w:r>
          </w:p>
          <w:p w14:paraId="659F01E4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例：XX项目（XX年），XX万     </w:t>
            </w:r>
          </w:p>
          <w:p w14:paraId="2AC3B3BB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7F922107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34ED6075">
            <w:pPr>
              <w:jc w:val="left"/>
              <w:rPr>
                <w:rFonts w:hint="eastAsia"/>
              </w:rPr>
            </w:pPr>
          </w:p>
          <w:p w14:paraId="40AF931E"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万-</w:t>
            </w:r>
            <w:r>
              <w:rPr>
                <w:rFonts w:hint="eastAsia"/>
                <w:lang w:val="en-US" w:eastAsia="zh-CN"/>
              </w:rPr>
              <w:t>500</w:t>
            </w:r>
            <w:r>
              <w:rPr>
                <w:rFonts w:hint="eastAsia"/>
              </w:rPr>
              <w:t>万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项;</w:t>
            </w:r>
          </w:p>
          <w:p w14:paraId="609912FE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</w:p>
          <w:p w14:paraId="5AD72933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655EA1AF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583E5FB1">
            <w:pPr>
              <w:jc w:val="left"/>
              <w:rPr>
                <w:rFonts w:hint="eastAsia"/>
              </w:rPr>
            </w:pPr>
          </w:p>
          <w:p w14:paraId="406E109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100万</w:t>
            </w:r>
            <w:r>
              <w:rPr>
                <w:rFonts w:hint="eastAsia"/>
                <w:lang w:val="en-US" w:eastAsia="zh-CN"/>
              </w:rPr>
              <w:t>以下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项</w:t>
            </w:r>
            <w:r>
              <w:rPr>
                <w:rFonts w:hint="eastAsia"/>
              </w:rPr>
              <w:t>;</w:t>
            </w:r>
          </w:p>
          <w:p w14:paraId="16CA1E97">
            <w:pPr>
              <w:numPr>
                <w:ilvl w:val="0"/>
                <w:numId w:val="3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193A4A44">
            <w:pPr>
              <w:numPr>
                <w:ilvl w:val="0"/>
                <w:numId w:val="3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7045F438">
            <w:pPr>
              <w:numPr>
                <w:ilvl w:val="0"/>
                <w:numId w:val="3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7A788DC4">
            <w:pPr>
              <w:numPr>
                <w:numId w:val="0"/>
              </w:numPr>
              <w:jc w:val="left"/>
              <w:rPr>
                <w:rFonts w:hint="eastAsia"/>
              </w:rPr>
            </w:pPr>
          </w:p>
        </w:tc>
        <w:tc>
          <w:tcPr>
            <w:tcW w:w="841" w:type="dxa"/>
          </w:tcPr>
          <w:p w14:paraId="2100A463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06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3D52B37F">
            <w:pPr>
              <w:jc w:val="center"/>
              <w:rPr>
                <w:rFonts w:hint="eastAsia"/>
              </w:rPr>
            </w:pPr>
          </w:p>
          <w:p w14:paraId="7EC59AF9">
            <w:pPr>
              <w:jc w:val="center"/>
              <w:rPr>
                <w:rFonts w:hint="eastAsia"/>
              </w:rPr>
            </w:pPr>
          </w:p>
          <w:p w14:paraId="2145DEED">
            <w:pPr>
              <w:jc w:val="center"/>
              <w:rPr>
                <w:rFonts w:hint="eastAsia"/>
              </w:rPr>
            </w:pPr>
          </w:p>
          <w:p w14:paraId="46A7C6F2">
            <w:pPr>
              <w:jc w:val="center"/>
              <w:rPr>
                <w:rFonts w:hint="eastAsia"/>
              </w:rPr>
            </w:pPr>
          </w:p>
          <w:p w14:paraId="4BED800A">
            <w:pPr>
              <w:jc w:val="center"/>
              <w:rPr>
                <w:rFonts w:hint="eastAsia"/>
              </w:rPr>
            </w:pPr>
          </w:p>
          <w:p w14:paraId="6C06145C">
            <w:pPr>
              <w:jc w:val="center"/>
              <w:rPr>
                <w:rFonts w:hint="eastAsia"/>
              </w:rPr>
            </w:pPr>
          </w:p>
          <w:p w14:paraId="6780BA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</w:t>
            </w:r>
          </w:p>
          <w:p w14:paraId="44F1290E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6120" w:type="dxa"/>
          </w:tcPr>
          <w:p w14:paraId="2E1E287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国家级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项;</w:t>
            </w:r>
          </w:p>
          <w:p w14:paraId="7984BC97"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1、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72979C8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2、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</w:t>
            </w:r>
          </w:p>
          <w:p w14:paraId="5772CFA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   </w:t>
            </w:r>
          </w:p>
          <w:p w14:paraId="1A6D775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14:paraId="0F52F10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省级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项;</w:t>
            </w:r>
          </w:p>
          <w:p w14:paraId="4807184D">
            <w:pPr>
              <w:numPr>
                <w:ilvl w:val="0"/>
                <w:numId w:val="4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  <w:p w14:paraId="519ACE3F">
            <w:pPr>
              <w:numPr>
                <w:ilvl w:val="0"/>
                <w:numId w:val="4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71DEB626">
            <w:pPr>
              <w:numPr>
                <w:ilvl w:val="0"/>
                <w:numId w:val="4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544F0FF0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7BB7DF7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市级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项;</w:t>
            </w:r>
          </w:p>
          <w:p w14:paraId="390BEE4E">
            <w:pPr>
              <w:numPr>
                <w:ilvl w:val="0"/>
                <w:numId w:val="5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  <w:p w14:paraId="1F4AB7F9">
            <w:pPr>
              <w:numPr>
                <w:ilvl w:val="0"/>
                <w:numId w:val="5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209CF091">
            <w:pPr>
              <w:numPr>
                <w:ilvl w:val="0"/>
                <w:numId w:val="5"/>
              </w:num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0D77552B">
            <w:pPr>
              <w:numPr>
                <w:numId w:val="0"/>
              </w:numPr>
              <w:jc w:val="left"/>
              <w:rPr>
                <w:rFonts w:hint="eastAsia"/>
                <w:vertAlign w:val="baseline"/>
              </w:rPr>
            </w:pPr>
          </w:p>
        </w:tc>
        <w:tc>
          <w:tcPr>
            <w:tcW w:w="841" w:type="dxa"/>
          </w:tcPr>
          <w:p w14:paraId="011CA99A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279F5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0C0A259A">
            <w:pPr>
              <w:jc w:val="center"/>
              <w:rPr>
                <w:rFonts w:hint="eastAsia"/>
              </w:rPr>
            </w:pPr>
          </w:p>
          <w:p w14:paraId="3FD44531">
            <w:pPr>
              <w:jc w:val="center"/>
              <w:rPr>
                <w:rFonts w:hint="eastAsia"/>
              </w:rPr>
            </w:pPr>
          </w:p>
          <w:p w14:paraId="2E0E8ACE">
            <w:pPr>
              <w:jc w:val="center"/>
              <w:rPr>
                <w:rFonts w:hint="eastAsia"/>
              </w:rPr>
            </w:pPr>
          </w:p>
          <w:p w14:paraId="4239129D">
            <w:pPr>
              <w:jc w:val="center"/>
              <w:rPr>
                <w:rFonts w:hint="eastAsia"/>
              </w:rPr>
            </w:pPr>
          </w:p>
          <w:p w14:paraId="3CE7508C">
            <w:pPr>
              <w:jc w:val="center"/>
              <w:rPr>
                <w:rFonts w:hint="eastAsia"/>
              </w:rPr>
            </w:pPr>
          </w:p>
          <w:p w14:paraId="0D3C04B4">
            <w:pPr>
              <w:jc w:val="center"/>
              <w:rPr>
                <w:rFonts w:hint="eastAsia"/>
              </w:rPr>
            </w:pPr>
          </w:p>
          <w:p w14:paraId="610B5AB9">
            <w:pPr>
              <w:jc w:val="center"/>
              <w:rPr>
                <w:rFonts w:hint="eastAsia"/>
              </w:rPr>
            </w:pPr>
          </w:p>
          <w:p w14:paraId="137323C4">
            <w:pPr>
              <w:jc w:val="center"/>
              <w:rPr>
                <w:rFonts w:hint="eastAsia"/>
              </w:rPr>
            </w:pPr>
          </w:p>
          <w:p w14:paraId="575A8FF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拟派项目</w:t>
            </w:r>
            <w:r>
              <w:rPr>
                <w:rFonts w:hint="eastAsia"/>
                <w:lang w:val="en-US" w:eastAsia="zh-CN"/>
              </w:rPr>
              <w:t>管理人员</w:t>
            </w:r>
          </w:p>
        </w:tc>
        <w:tc>
          <w:tcPr>
            <w:tcW w:w="6120" w:type="dxa"/>
          </w:tcPr>
          <w:p w14:paraId="2EC4A80A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项目负责人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1E8BFADE">
            <w:pPr>
              <w:numPr>
                <w:ilvl w:val="0"/>
                <w:numId w:val="6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资格：有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  <w:p w14:paraId="0B82C801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无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1EFD11C0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3D802C61">
            <w:pPr>
              <w:numPr>
                <w:ilvl w:val="0"/>
                <w:numId w:val="6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安全证书：有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  <w:p w14:paraId="6537A8C0"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无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5875B998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1FA41BAC">
            <w:pPr>
              <w:numPr>
                <w:ilvl w:val="0"/>
                <w:numId w:val="6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职称：有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  <w:p w14:paraId="446BDFEB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无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50A6C059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283C82C3">
            <w:pPr>
              <w:jc w:val="left"/>
              <w:rPr>
                <w:rFonts w:hint="eastAsia"/>
                <w:lang w:val="en-US" w:eastAsia="zh-CN"/>
              </w:rPr>
            </w:pPr>
          </w:p>
          <w:p w14:paraId="73457C3A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安全员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07F7AE0D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1、安全证书：有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  <w:p w14:paraId="202020FC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无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44A40885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370D2309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2、职称：有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  <w:p w14:paraId="227787B0"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无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23046370">
            <w:pPr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841" w:type="dxa"/>
          </w:tcPr>
          <w:p w14:paraId="7C03D9FE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42B5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shd w:val="clear"/>
            <w:vAlign w:val="top"/>
          </w:tcPr>
          <w:p w14:paraId="70FD82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信用评价</w:t>
            </w:r>
          </w:p>
          <w:p w14:paraId="02814AA6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6120" w:type="dxa"/>
            <w:shd w:val="clear"/>
            <w:vAlign w:val="top"/>
          </w:tcPr>
          <w:p w14:paraId="52C599AE">
            <w:pPr>
              <w:jc w:val="left"/>
            </w:pPr>
            <w:r>
              <w:rPr>
                <w:rFonts w:hint="eastAsia"/>
              </w:rPr>
              <w:t xml:space="preserve">1、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>XXX年XX级纳税人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</w:p>
          <w:p w14:paraId="7DB7D882">
            <w:pPr>
              <w:jc w:val="left"/>
            </w:pPr>
            <w:r>
              <w:rPr>
                <w:rFonts w:hint="eastAsia"/>
              </w:rPr>
              <w:t xml:space="preserve">2、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    </w:t>
            </w:r>
          </w:p>
          <w:p w14:paraId="5ED69DCE">
            <w:pPr>
              <w:jc w:val="left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3、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</w:p>
          <w:p w14:paraId="4A22373A"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</w:tcPr>
          <w:p w14:paraId="153D91DD">
            <w:pPr>
              <w:jc w:val="left"/>
              <w:rPr>
                <w:rFonts w:hint="eastAsia"/>
                <w:vertAlign w:val="baseline"/>
              </w:rPr>
            </w:pPr>
          </w:p>
        </w:tc>
      </w:tr>
    </w:tbl>
    <w:p w14:paraId="188F091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7C67F7"/>
    <w:multiLevelType w:val="singleLevel"/>
    <w:tmpl w:val="F07C67F7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01EB0846"/>
    <w:multiLevelType w:val="singleLevel"/>
    <w:tmpl w:val="01EB0846"/>
    <w:lvl w:ilvl="0" w:tentative="0">
      <w:start w:val="1"/>
      <w:numFmt w:val="decimal"/>
      <w:suff w:val="space"/>
      <w:lvlText w:val="%1、"/>
      <w:lvlJc w:val="left"/>
    </w:lvl>
  </w:abstractNum>
  <w:abstractNum w:abstractNumId="2">
    <w:nsid w:val="1964F738"/>
    <w:multiLevelType w:val="singleLevel"/>
    <w:tmpl w:val="1964F738"/>
    <w:lvl w:ilvl="0" w:tentative="0">
      <w:start w:val="1"/>
      <w:numFmt w:val="decimal"/>
      <w:suff w:val="space"/>
      <w:lvlText w:val="%1、"/>
      <w:lvlJc w:val="left"/>
    </w:lvl>
  </w:abstractNum>
  <w:abstractNum w:abstractNumId="3">
    <w:nsid w:val="2F73D5F5"/>
    <w:multiLevelType w:val="singleLevel"/>
    <w:tmpl w:val="2F73D5F5"/>
    <w:lvl w:ilvl="0" w:tentative="0">
      <w:start w:val="1"/>
      <w:numFmt w:val="decimal"/>
      <w:suff w:val="space"/>
      <w:lvlText w:val="%1、"/>
      <w:lvlJc w:val="left"/>
    </w:lvl>
  </w:abstractNum>
  <w:abstractNum w:abstractNumId="4">
    <w:nsid w:val="4CC84434"/>
    <w:multiLevelType w:val="singleLevel"/>
    <w:tmpl w:val="4CC84434"/>
    <w:lvl w:ilvl="0" w:tentative="0">
      <w:start w:val="1"/>
      <w:numFmt w:val="decimal"/>
      <w:suff w:val="space"/>
      <w:lvlText w:val="%1、"/>
      <w:lvlJc w:val="left"/>
    </w:lvl>
  </w:abstractNum>
  <w:abstractNum w:abstractNumId="5">
    <w:nsid w:val="56B2EBEE"/>
    <w:multiLevelType w:val="singleLevel"/>
    <w:tmpl w:val="56B2EB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36775"/>
    <w:rsid w:val="1B936775"/>
    <w:rsid w:val="2AFD2359"/>
    <w:rsid w:val="31CF5CA2"/>
    <w:rsid w:val="55282947"/>
    <w:rsid w:val="5F27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334</Characters>
  <Lines>0</Lines>
  <Paragraphs>0</Paragraphs>
  <TotalTime>6</TotalTime>
  <ScaleCrop>false</ScaleCrop>
  <LinksUpToDate>false</LinksUpToDate>
  <CharactersWithSpaces>638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2025-07-30T00:16:00Z</dcterms:created>
  <dc:creator>符立</dc:creator>
  <cp:lastModifiedBy>符立</cp:lastModifiedBy>
  <cp:lastPrinted>2025-07-30T03:27:00Z</cp:lastPrinted>
  <dcterms:modified xsi:type="dcterms:W3CDTF">2025-07-31T07:35:53Z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E0C074E7EC8D45E8BABA0B251797AD8C_11</vt:lpwstr>
  </property>
  <property fmtid="{D5CDD505-2E9C-101B-9397-08002B2CF9AE}" pid="4" name="KSOTemplateDocerSaveRecord">
    <vt:lpwstr>eyJoZGlkIjoiYzMyODMwNzhjODIzYmJiZDgwZTVjYTVhMTcxZjA2YzQiLCJ1c2VySWQiOiI0ODk4NzA0MzkifQ==</vt:lpwstr>
  </property>
</Properties>
</file>