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B1AF">
      <w:pPr>
        <w:snapToGrid w:val="0"/>
        <w:jc w:val="center"/>
        <w:rPr>
          <w:rFonts w:hint="eastAsia" w:ascii="仿宋" w:hAnsi="仿宋" w:eastAsia="宋体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宋体" w:cs="仿宋"/>
          <w:b/>
          <w:color w:val="000000"/>
          <w:sz w:val="44"/>
          <w:szCs w:val="44"/>
          <w:highlight w:val="none"/>
          <w:lang w:eastAsia="zh-CN"/>
        </w:rPr>
        <w:t>中国银行泉州分行搬运服务项目</w:t>
      </w:r>
    </w:p>
    <w:p w14:paraId="7EDE3805">
      <w:pPr>
        <w:pStyle w:val="2"/>
        <w:spacing w:line="360" w:lineRule="auto"/>
      </w:pPr>
      <w:r>
        <w:rPr>
          <w:rFonts w:hint="eastAsia" w:ascii="Times New Roman" w:hAnsi="Times New Roman" w:cs="Times New Roman"/>
          <w:lang w:val="en-US" w:eastAsia="zh-CN"/>
        </w:rPr>
        <w:t>竞争</w:t>
      </w:r>
      <w:r>
        <w:rPr>
          <w:rFonts w:hint="eastAsia"/>
          <w:lang w:val="en-US" w:eastAsia="zh-CN"/>
        </w:rPr>
        <w:t>性谈判公告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中国银行泉州分行搬运服务项目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FJZT-2025-10755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291713012"/>
      <w:bookmarkStart w:id="1" w:name="_Toc303850098"/>
      <w:bookmarkStart w:id="2" w:name="_Toc325969413"/>
      <w:bookmarkStart w:id="3" w:name="_Toc293927365"/>
      <w:bookmarkStart w:id="4" w:name="_Toc302465644"/>
      <w:bookmarkStart w:id="5" w:name="_Toc148111094"/>
      <w:bookmarkStart w:id="6" w:name="_Toc148110988"/>
      <w:bookmarkStart w:id="7" w:name="_Toc149224042"/>
      <w:bookmarkStart w:id="8" w:name="_Toc301955535"/>
      <w:bookmarkStart w:id="9" w:name="_Toc325969561"/>
      <w:bookmarkStart w:id="10" w:name="_Toc383529018"/>
      <w:bookmarkStart w:id="11" w:name="_Toc277169284"/>
      <w:bookmarkStart w:id="12" w:name="_Toc325969675"/>
      <w:bookmarkStart w:id="13" w:name="_Toc290394152"/>
      <w:bookmarkStart w:id="14" w:name="_Toc290647040"/>
      <w:bookmarkStart w:id="15" w:name="_Toc347770456"/>
      <w:bookmarkStart w:id="16" w:name="_Toc290841259"/>
      <w:bookmarkStart w:id="17" w:name="_Toc347771166"/>
      <w:bookmarkStart w:id="18" w:name="_Toc5105"/>
      <w:bookmarkStart w:id="19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  <w:bookmarkEnd w:id="19"/>
    </w:p>
    <w:p w14:paraId="702E2AD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中国银行泉州分行搬运服务项目</w:t>
      </w:r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20" w:name="_Toc149224043"/>
      <w:bookmarkStart w:id="21" w:name="_Toc325969676"/>
      <w:bookmarkStart w:id="22" w:name="_Toc347771167"/>
      <w:bookmarkStart w:id="23" w:name="_Toc325969562"/>
      <w:bookmarkStart w:id="24" w:name="_Toc347770457"/>
      <w:bookmarkStart w:id="25" w:name="_Toc277169285"/>
      <w:bookmarkStart w:id="26" w:name="_Toc383529019"/>
      <w:bookmarkStart w:id="27" w:name="_Toc148111095"/>
      <w:bookmarkStart w:id="28" w:name="_Toc302465645"/>
      <w:bookmarkStart w:id="29" w:name="_Toc148110989"/>
      <w:bookmarkStart w:id="30" w:name="_Toc290394153"/>
      <w:bookmarkStart w:id="31" w:name="_Toc301955536"/>
      <w:bookmarkStart w:id="32" w:name="_Toc303850099"/>
      <w:bookmarkStart w:id="33" w:name="_Toc325969414"/>
      <w:bookmarkStart w:id="34" w:name="_Toc291713013"/>
      <w:bookmarkStart w:id="35" w:name="_Toc290841260"/>
      <w:bookmarkStart w:id="36" w:name="_Toc293927366"/>
      <w:bookmarkStart w:id="37" w:name="_Toc290647041"/>
      <w:bookmarkStart w:id="38" w:name="_Toc30164"/>
      <w:bookmarkStart w:id="39" w:name="_Toc2086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8"/>
      <w:bookmarkEnd w:id="39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40" w:name="_Toc148110990"/>
      <w:bookmarkStart w:id="41" w:name="_Toc148111096"/>
      <w:bookmarkStart w:id="42" w:name="_Toc149224044"/>
      <w:bookmarkStart w:id="43" w:name="_Toc325969563"/>
      <w:bookmarkStart w:id="44" w:name="_Toc347770458"/>
      <w:bookmarkStart w:id="45" w:name="_Toc291713014"/>
      <w:bookmarkStart w:id="46" w:name="_Toc303850100"/>
      <w:bookmarkStart w:id="47" w:name="_Toc290394154"/>
      <w:bookmarkStart w:id="48" w:name="_Toc347771168"/>
      <w:bookmarkStart w:id="49" w:name="_Toc293927367"/>
      <w:bookmarkStart w:id="50" w:name="_Toc301955537"/>
      <w:bookmarkStart w:id="51" w:name="_Toc302465646"/>
      <w:bookmarkStart w:id="52" w:name="_Toc383529020"/>
      <w:bookmarkStart w:id="53" w:name="_Toc325969677"/>
      <w:bookmarkStart w:id="54" w:name="_Toc290841261"/>
      <w:bookmarkStart w:id="55" w:name="_Toc325969415"/>
      <w:bookmarkStart w:id="56" w:name="_Toc290647042"/>
      <w:bookmarkStart w:id="57" w:name="_Toc277169286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40"/>
      <w:bookmarkEnd w:id="41"/>
      <w:bookmarkEnd w:id="42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FJZT-2025-10755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8" w:name="_Toc148111097"/>
      <w:bookmarkStart w:id="59" w:name="_Toc149224045"/>
      <w:bookmarkStart w:id="60" w:name="_Toc148110991"/>
      <w:bookmarkStart w:id="61" w:name="_Toc16404"/>
      <w:bookmarkStart w:id="62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8"/>
      <w:bookmarkEnd w:id="59"/>
      <w:bookmarkEnd w:id="6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61"/>
      <w:bookmarkEnd w:id="62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40"/>
        <w:gridCol w:w="2340"/>
        <w:gridCol w:w="1605"/>
        <w:gridCol w:w="2585"/>
      </w:tblGrid>
      <w:tr w14:paraId="614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98" w:type="pct"/>
            <w:shd w:val="clear" w:color="000000" w:fill="F2F2F2"/>
            <w:noWrap/>
            <w:vAlign w:val="center"/>
          </w:tcPr>
          <w:p w14:paraId="3E7A2F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69" w:type="pct"/>
            <w:shd w:val="clear" w:color="000000" w:fill="F2F2F2"/>
            <w:noWrap/>
            <w:vAlign w:val="center"/>
          </w:tcPr>
          <w:p w14:paraId="69A00B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373" w:type="pct"/>
            <w:shd w:val="clear" w:color="000000" w:fill="F2F2F2"/>
            <w:noWrap/>
            <w:vAlign w:val="center"/>
          </w:tcPr>
          <w:p w14:paraId="72524B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942" w:type="pct"/>
            <w:shd w:val="clear" w:color="000000" w:fill="F2F2F2"/>
            <w:noWrap/>
            <w:vAlign w:val="center"/>
          </w:tcPr>
          <w:p w14:paraId="5F3280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517" w:type="pct"/>
            <w:shd w:val="clear" w:color="000000" w:fill="F2F2F2"/>
            <w:noWrap/>
            <w:vAlign w:val="center"/>
          </w:tcPr>
          <w:p w14:paraId="78DDBD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【元(不含税)人民币】</w:t>
            </w:r>
          </w:p>
        </w:tc>
      </w:tr>
      <w:tr w14:paraId="7D72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192DA0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69" w:type="pct"/>
            <w:vMerge w:val="restart"/>
            <w:vAlign w:val="center"/>
          </w:tcPr>
          <w:p w14:paraId="358722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普通搬运</w:t>
            </w:r>
          </w:p>
        </w:tc>
        <w:tc>
          <w:tcPr>
            <w:tcW w:w="1373" w:type="pct"/>
            <w:vAlign w:val="center"/>
          </w:tcPr>
          <w:p w14:paraId="45457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仓库物品搬运、办公家具搬运、器具设备搬运、书籍票据搬运（不含车费）</w:t>
            </w:r>
          </w:p>
        </w:tc>
        <w:tc>
          <w:tcPr>
            <w:tcW w:w="942" w:type="pct"/>
            <w:vAlign w:val="center"/>
          </w:tcPr>
          <w:p w14:paraId="31699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天/人</w:t>
            </w:r>
          </w:p>
        </w:tc>
        <w:tc>
          <w:tcPr>
            <w:tcW w:w="1517" w:type="pct"/>
            <w:vAlign w:val="center"/>
          </w:tcPr>
          <w:p w14:paraId="5D9E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3C72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33D9AFE3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vMerge w:val="continue"/>
            <w:vAlign w:val="center"/>
          </w:tcPr>
          <w:p w14:paraId="75E04F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vAlign w:val="center"/>
          </w:tcPr>
          <w:p w14:paraId="450E4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ATM搬运（含车费）10公里内</w:t>
            </w:r>
          </w:p>
        </w:tc>
        <w:tc>
          <w:tcPr>
            <w:tcW w:w="942" w:type="pct"/>
            <w:vAlign w:val="center"/>
          </w:tcPr>
          <w:p w14:paraId="6949A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元/台</w:t>
            </w:r>
          </w:p>
        </w:tc>
        <w:tc>
          <w:tcPr>
            <w:tcW w:w="1517" w:type="pct"/>
            <w:vAlign w:val="center"/>
          </w:tcPr>
          <w:p w14:paraId="08C8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192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424CC08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vMerge w:val="continue"/>
            <w:vAlign w:val="center"/>
          </w:tcPr>
          <w:p w14:paraId="2BE967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vAlign w:val="center"/>
          </w:tcPr>
          <w:p w14:paraId="445C0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ATM搬运（含车费）10公里至50公里</w:t>
            </w:r>
          </w:p>
        </w:tc>
        <w:tc>
          <w:tcPr>
            <w:tcW w:w="942" w:type="pct"/>
            <w:vAlign w:val="center"/>
          </w:tcPr>
          <w:p w14:paraId="14388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元/台</w:t>
            </w:r>
          </w:p>
        </w:tc>
        <w:tc>
          <w:tcPr>
            <w:tcW w:w="1517" w:type="pct"/>
            <w:vAlign w:val="center"/>
          </w:tcPr>
          <w:p w14:paraId="3FF7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EA5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397D28D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vMerge w:val="continue"/>
            <w:vAlign w:val="center"/>
          </w:tcPr>
          <w:p w14:paraId="6A4B45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vAlign w:val="center"/>
          </w:tcPr>
          <w:p w14:paraId="5A871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ATM搬运（含车费）50公里至100公里</w:t>
            </w:r>
          </w:p>
        </w:tc>
        <w:tc>
          <w:tcPr>
            <w:tcW w:w="942" w:type="pct"/>
            <w:vAlign w:val="center"/>
          </w:tcPr>
          <w:p w14:paraId="221B7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元/台</w:t>
            </w:r>
          </w:p>
        </w:tc>
        <w:tc>
          <w:tcPr>
            <w:tcW w:w="1517" w:type="pct"/>
            <w:vAlign w:val="center"/>
          </w:tcPr>
          <w:p w14:paraId="28B5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FB6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2D9EBAB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vMerge w:val="continue"/>
            <w:vAlign w:val="center"/>
          </w:tcPr>
          <w:p w14:paraId="7E4EDC3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vAlign w:val="center"/>
          </w:tcPr>
          <w:p w14:paraId="1E8FC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货车运费5公里内</w:t>
            </w:r>
          </w:p>
        </w:tc>
        <w:tc>
          <w:tcPr>
            <w:tcW w:w="942" w:type="pct"/>
            <w:vAlign w:val="center"/>
          </w:tcPr>
          <w:p w14:paraId="475C6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元/趟</w:t>
            </w:r>
          </w:p>
        </w:tc>
        <w:tc>
          <w:tcPr>
            <w:tcW w:w="1517" w:type="pct"/>
            <w:vAlign w:val="center"/>
          </w:tcPr>
          <w:p w14:paraId="6414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320B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7540B1D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69" w:type="pct"/>
            <w:vMerge w:val="continue"/>
            <w:vAlign w:val="center"/>
          </w:tcPr>
          <w:p w14:paraId="213573E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vAlign w:val="center"/>
          </w:tcPr>
          <w:p w14:paraId="27215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货车运费5至10公里</w:t>
            </w:r>
          </w:p>
        </w:tc>
        <w:tc>
          <w:tcPr>
            <w:tcW w:w="942" w:type="pct"/>
            <w:vAlign w:val="center"/>
          </w:tcPr>
          <w:p w14:paraId="3F74D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元/趟</w:t>
            </w:r>
          </w:p>
        </w:tc>
        <w:tc>
          <w:tcPr>
            <w:tcW w:w="1517" w:type="pct"/>
            <w:vAlign w:val="center"/>
          </w:tcPr>
          <w:p w14:paraId="129E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3F8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58AD804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669" w:type="pct"/>
            <w:vMerge w:val="continue"/>
            <w:vAlign w:val="center"/>
          </w:tcPr>
          <w:p w14:paraId="33987E4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vAlign w:val="center"/>
          </w:tcPr>
          <w:p w14:paraId="33055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货车运费10至30公里</w:t>
            </w:r>
          </w:p>
        </w:tc>
        <w:tc>
          <w:tcPr>
            <w:tcW w:w="942" w:type="pct"/>
            <w:vAlign w:val="center"/>
          </w:tcPr>
          <w:p w14:paraId="714D0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元/趟</w:t>
            </w:r>
          </w:p>
        </w:tc>
        <w:tc>
          <w:tcPr>
            <w:tcW w:w="1517" w:type="pct"/>
            <w:vAlign w:val="center"/>
          </w:tcPr>
          <w:p w14:paraId="3090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772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39D79707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669" w:type="pct"/>
            <w:vMerge w:val="continue"/>
            <w:vAlign w:val="center"/>
          </w:tcPr>
          <w:p w14:paraId="3BDB9A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vAlign w:val="center"/>
          </w:tcPr>
          <w:p w14:paraId="409E1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货车运费30至100公里</w:t>
            </w:r>
          </w:p>
        </w:tc>
        <w:tc>
          <w:tcPr>
            <w:tcW w:w="942" w:type="pct"/>
            <w:vAlign w:val="center"/>
          </w:tcPr>
          <w:p w14:paraId="2934A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元/趟</w:t>
            </w:r>
          </w:p>
        </w:tc>
        <w:tc>
          <w:tcPr>
            <w:tcW w:w="1517" w:type="pct"/>
            <w:vAlign w:val="center"/>
          </w:tcPr>
          <w:p w14:paraId="7980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7260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4972C7D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669" w:type="pct"/>
            <w:vAlign w:val="center"/>
          </w:tcPr>
          <w:p w14:paraId="3640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会计凭证搬运</w:t>
            </w:r>
          </w:p>
        </w:tc>
        <w:tc>
          <w:tcPr>
            <w:tcW w:w="1373" w:type="pct"/>
            <w:vAlign w:val="center"/>
          </w:tcPr>
          <w:p w14:paraId="0624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从分行财务运营部搬至档案中心库房</w:t>
            </w:r>
          </w:p>
        </w:tc>
        <w:tc>
          <w:tcPr>
            <w:tcW w:w="942" w:type="pct"/>
            <w:vAlign w:val="center"/>
          </w:tcPr>
          <w:p w14:paraId="48E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元/袋</w:t>
            </w:r>
          </w:p>
        </w:tc>
        <w:tc>
          <w:tcPr>
            <w:tcW w:w="1517" w:type="pct"/>
            <w:vAlign w:val="center"/>
          </w:tcPr>
          <w:p w14:paraId="0BF2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D3B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8" w:type="pct"/>
            <w:noWrap/>
            <w:vAlign w:val="center"/>
          </w:tcPr>
          <w:p w14:paraId="690C9807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69" w:type="pct"/>
            <w:vAlign w:val="center"/>
          </w:tcPr>
          <w:p w14:paraId="047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会计凭证搬运</w:t>
            </w:r>
          </w:p>
        </w:tc>
        <w:tc>
          <w:tcPr>
            <w:tcW w:w="1373" w:type="pct"/>
            <w:vAlign w:val="center"/>
          </w:tcPr>
          <w:p w14:paraId="74B2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从档案中心库房搬至永春分库房（原永春五里街支行）（含车费）</w:t>
            </w:r>
          </w:p>
        </w:tc>
        <w:tc>
          <w:tcPr>
            <w:tcW w:w="942" w:type="pct"/>
            <w:vAlign w:val="center"/>
          </w:tcPr>
          <w:p w14:paraId="0AC8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元/袋</w:t>
            </w:r>
          </w:p>
        </w:tc>
        <w:tc>
          <w:tcPr>
            <w:tcW w:w="1517" w:type="pct"/>
            <w:vAlign w:val="center"/>
          </w:tcPr>
          <w:p w14:paraId="2E37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AD3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5"/>
            <w:noWrap/>
            <w:vAlign w:val="center"/>
          </w:tcPr>
          <w:p w14:paraId="2C612D6C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普通搬运：不足一天的按小时折算，最少1小时（按每天8小时计），以上报价包含其他一切费用。</w:t>
            </w:r>
          </w:p>
          <w:p w14:paraId="760B2B49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</w:tr>
    </w:tbl>
    <w:p w14:paraId="51040AE0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190000.00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678BADF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折扣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】%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66E05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5C0D807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</w:p>
    <w:p w14:paraId="4957DEF2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供应商数量【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或【3个】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时，成交供应商数量为【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成交份额比例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100%；</w:t>
      </w:r>
    </w:p>
    <w:p w14:paraId="502836DE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供应商数量【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或以上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时，成交供应商数量为【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】个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第一名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成交份额比例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60%，第二名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成交份额比例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40%。</w:t>
      </w:r>
    </w:p>
    <w:p w14:paraId="42197C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（6）服务期：1年。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（7）项目地点：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泉州市丰泽街215号中银大厦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760024BC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21AB9ED3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（9）投标保证金：【1520】元。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3" w:name="_Toc290394155"/>
      <w:bookmarkStart w:id="64" w:name="_Toc302465647"/>
      <w:bookmarkStart w:id="65" w:name="_Toc383529021"/>
      <w:bookmarkStart w:id="66" w:name="_Toc325969678"/>
      <w:bookmarkStart w:id="67" w:name="_Toc347770459"/>
      <w:bookmarkStart w:id="68" w:name="_Toc325969416"/>
      <w:bookmarkStart w:id="69" w:name="_Toc277169287"/>
      <w:bookmarkStart w:id="70" w:name="_Toc303850101"/>
      <w:bookmarkStart w:id="71" w:name="_Toc347771169"/>
      <w:bookmarkStart w:id="72" w:name="_Toc325969564"/>
      <w:bookmarkStart w:id="73" w:name="_Toc293927368"/>
      <w:bookmarkStart w:id="74" w:name="_Toc290841262"/>
      <w:bookmarkStart w:id="75" w:name="_Toc290647043"/>
      <w:bookmarkStart w:id="76" w:name="_Toc301955538"/>
      <w:bookmarkStart w:id="77" w:name="_Toc291713015"/>
      <w:bookmarkStart w:id="78" w:name="_Toc148110992"/>
      <w:bookmarkStart w:id="79" w:name="_Toc148111098"/>
      <w:bookmarkStart w:id="80" w:name="_Toc149224046"/>
      <w:bookmarkStart w:id="81" w:name="_Toc32140"/>
      <w:bookmarkStart w:id="82" w:name="_Toc292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8"/>
      <w:bookmarkEnd w:id="79"/>
      <w:bookmarkEnd w:id="8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81"/>
      <w:bookmarkEnd w:id="82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6937CF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0BF14ADF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firstLine="723" w:firstLineChars="3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409F407D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2.需有相关的搬运经验，供应商需提供一份近三年与企事业单位、金融机构、集团公司签订的搬运合同，合同金额5万（含）以上。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83" w:name="_Toc150933568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83"/>
      <w:bookmarkStart w:id="84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4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B146AAE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5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5"/>
      <w:bookmarkStart w:id="86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7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6"/>
      <w:bookmarkEnd w:id="87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6.企业信誉1：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9.企业责任：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8" w:name="_Toc325969680"/>
      <w:bookmarkStart w:id="89" w:name="_Toc325969418"/>
      <w:bookmarkStart w:id="90" w:name="_Toc302465648"/>
      <w:bookmarkStart w:id="91" w:name="_Toc277169288"/>
      <w:bookmarkStart w:id="92" w:name="_Toc290841263"/>
      <w:bookmarkStart w:id="93" w:name="_Toc325969566"/>
      <w:bookmarkStart w:id="94" w:name="_Toc301955539"/>
      <w:bookmarkStart w:id="95" w:name="_Toc290647044"/>
      <w:bookmarkStart w:id="96" w:name="_Toc291713016"/>
      <w:bookmarkStart w:id="97" w:name="_Toc303850102"/>
      <w:bookmarkStart w:id="98" w:name="_Toc290394156"/>
      <w:bookmarkStart w:id="99" w:name="_Toc293927369"/>
      <w:bookmarkStart w:id="100" w:name="_Toc347771171"/>
      <w:bookmarkStart w:id="101" w:name="_Toc347770461"/>
      <w:bookmarkStart w:id="102" w:name="_Toc383529023"/>
      <w:bookmarkStart w:id="103" w:name="_Toc18238"/>
      <w:bookmarkStart w:id="104" w:name="_Toc32124"/>
      <w:bookmarkStart w:id="105" w:name="_Toc149224047"/>
      <w:bookmarkStart w:id="106" w:name="_Toc148111100"/>
      <w:bookmarkStart w:id="107" w:name="_Toc1481109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100"/>
      <w:bookmarkEnd w:id="101"/>
      <w:bookmarkEnd w:id="102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103"/>
      <w:bookmarkEnd w:id="104"/>
      <w:bookmarkEnd w:id="105"/>
      <w:bookmarkEnd w:id="106"/>
      <w:bookmarkEnd w:id="107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24E7B20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8" w:name="_Toc325969419"/>
      <w:bookmarkStart w:id="109" w:name="_Toc383529024"/>
      <w:bookmarkStart w:id="110" w:name="_Toc347771173"/>
      <w:bookmarkStart w:id="111" w:name="_Toc325969681"/>
      <w:bookmarkStart w:id="112" w:name="_Toc347770463"/>
      <w:bookmarkStart w:id="113" w:name="_Toc325969567"/>
      <w:bookmarkStart w:id="114" w:name="_Toc28068"/>
      <w:bookmarkStart w:id="115" w:name="_Toc148111101"/>
      <w:bookmarkStart w:id="116" w:name="_Toc149224048"/>
      <w:bookmarkStart w:id="117" w:name="_Toc148110995"/>
      <w:bookmarkStart w:id="118" w:name="_Toc5893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、发布公告的媒介</w:t>
      </w:r>
      <w:bookmarkEnd w:id="108"/>
      <w:bookmarkEnd w:id="109"/>
      <w:bookmarkEnd w:id="110"/>
      <w:bookmarkEnd w:id="111"/>
      <w:bookmarkEnd w:id="112"/>
      <w:bookmarkEnd w:id="113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14"/>
      <w:bookmarkEnd w:id="115"/>
      <w:bookmarkEnd w:id="116"/>
      <w:bookmarkEnd w:id="117"/>
      <w:bookmarkEnd w:id="118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9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9"/>
    </w:p>
    <w:p w14:paraId="5BB0502B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20" w:name="_Toc18327"/>
      <w:bookmarkStart w:id="121" w:name="_Toc20921"/>
      <w:bookmarkStart w:id="122" w:name="_Toc302465650"/>
      <w:bookmarkStart w:id="123" w:name="_Toc290394158"/>
      <w:bookmarkStart w:id="124" w:name="_Toc383529025"/>
      <w:bookmarkStart w:id="125" w:name="_Toc303850104"/>
      <w:bookmarkStart w:id="126" w:name="_Toc293927371"/>
      <w:bookmarkStart w:id="127" w:name="_Toc347771174"/>
      <w:bookmarkStart w:id="128" w:name="_Toc290841265"/>
      <w:bookmarkStart w:id="129" w:name="_Toc301955541"/>
      <w:bookmarkStart w:id="130" w:name="_Toc325969420"/>
      <w:bookmarkStart w:id="131" w:name="_Toc325969682"/>
      <w:bookmarkStart w:id="132" w:name="_Toc325969568"/>
      <w:bookmarkStart w:id="133" w:name="_Toc347770464"/>
      <w:bookmarkStart w:id="134" w:name="_Toc290647046"/>
      <w:bookmarkStart w:id="135" w:name="_Toc291713018"/>
      <w:bookmarkStart w:id="136" w:name="_Toc277169290"/>
      <w:bookmarkStart w:id="137" w:name="_Toc148111102"/>
      <w:bookmarkStart w:id="138" w:name="_Toc149224049"/>
      <w:bookmarkStart w:id="139" w:name="_Toc148110996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七、项目说明会</w:t>
      </w:r>
      <w:bookmarkEnd w:id="120"/>
      <w:bookmarkEnd w:id="121"/>
    </w:p>
    <w:p w14:paraId="3032AF51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40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40"/>
    </w:p>
    <w:p w14:paraId="4DB58ECA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41" w:name="_Toc28893"/>
      <w:bookmarkStart w:id="142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八、踏勘</w:t>
      </w:r>
      <w:bookmarkEnd w:id="141"/>
      <w:bookmarkEnd w:id="142"/>
    </w:p>
    <w:p w14:paraId="4837972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18F64C0D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1B4A6104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43" w:name="_Toc26871"/>
      <w:bookmarkStart w:id="144" w:name="_Toc1332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43"/>
      <w:bookmarkEnd w:id="144"/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45" w:name="_Toc7611"/>
      <w:bookmarkStart w:id="14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7"/>
      <w:bookmarkEnd w:id="138"/>
      <w:bookmarkEnd w:id="139"/>
      <w:bookmarkEnd w:id="145"/>
      <w:bookmarkEnd w:id="14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7" w:name="_Toc8865"/>
      <w:bookmarkStart w:id="148" w:name="_Toc13942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47"/>
      <w:bookmarkEnd w:id="148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063A22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005C950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49" w:name="_Toc149224050"/>
      <w:bookmarkStart w:id="150" w:name="_Toc23684"/>
      <w:bookmarkStart w:id="151" w:name="_Toc19283"/>
      <w:bookmarkStart w:id="152" w:name="_Toc148110997"/>
      <w:bookmarkStart w:id="153" w:name="_Toc148111103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49"/>
      <w:bookmarkEnd w:id="150"/>
      <w:bookmarkEnd w:id="151"/>
      <w:bookmarkEnd w:id="152"/>
      <w:bookmarkEnd w:id="153"/>
    </w:p>
    <w:p w14:paraId="19E877D0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54" w:name="_Toc325969683"/>
      <w:bookmarkStart w:id="155" w:name="_Toc325969421"/>
      <w:bookmarkStart w:id="156" w:name="_Toc325969569"/>
      <w:bookmarkStart w:id="157" w:name="_Toc383529026"/>
      <w:bookmarkStart w:id="158" w:name="_Toc347770465"/>
      <w:bookmarkStart w:id="159" w:name="_Toc347771175"/>
      <w:bookmarkStart w:id="160" w:name="_Toc303850106"/>
      <w:bookmarkStart w:id="161" w:name="_Toc148111104"/>
      <w:bookmarkStart w:id="162" w:name="_Toc2090"/>
      <w:bookmarkStart w:id="163" w:name="_Toc149224051"/>
      <w:bookmarkStart w:id="164" w:name="_Toc1167"/>
      <w:bookmarkStart w:id="165" w:name="_Toc14811099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54"/>
      <w:bookmarkEnd w:id="155"/>
      <w:bookmarkEnd w:id="156"/>
      <w:bookmarkEnd w:id="157"/>
      <w:bookmarkEnd w:id="158"/>
      <w:bookmarkEnd w:id="159"/>
      <w:bookmarkEnd w:id="16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61"/>
      <w:bookmarkEnd w:id="162"/>
      <w:bookmarkEnd w:id="163"/>
      <w:bookmarkEnd w:id="164"/>
      <w:bookmarkEnd w:id="165"/>
    </w:p>
    <w:p w14:paraId="659F25F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219BD31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AD0B0E9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03B16062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64EC8D9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E3669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AA1D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21FA996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9A540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E2F3E4E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0ED312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23CDFF93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8F18D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0E7675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11DBAE20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5F90514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16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4C6C7E48">
      <w:bookmarkStart w:id="166" w:name="_GoBack"/>
      <w:bookmarkEnd w:id="16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7AB0349"/>
    <w:rsid w:val="0C8278CB"/>
    <w:rsid w:val="0ED62EEB"/>
    <w:rsid w:val="0F054298"/>
    <w:rsid w:val="0FB057C9"/>
    <w:rsid w:val="13F27F59"/>
    <w:rsid w:val="16394D7C"/>
    <w:rsid w:val="1685472A"/>
    <w:rsid w:val="1A766291"/>
    <w:rsid w:val="1E32315F"/>
    <w:rsid w:val="26E95F63"/>
    <w:rsid w:val="2AC31382"/>
    <w:rsid w:val="3045283A"/>
    <w:rsid w:val="32222E32"/>
    <w:rsid w:val="3DF15DAF"/>
    <w:rsid w:val="3EB968CD"/>
    <w:rsid w:val="406E1939"/>
    <w:rsid w:val="42E24862"/>
    <w:rsid w:val="4416031D"/>
    <w:rsid w:val="488C6E00"/>
    <w:rsid w:val="496833C9"/>
    <w:rsid w:val="4B3C4CB1"/>
    <w:rsid w:val="4B5A0CAD"/>
    <w:rsid w:val="50051539"/>
    <w:rsid w:val="5221680B"/>
    <w:rsid w:val="526606C2"/>
    <w:rsid w:val="53283BC9"/>
    <w:rsid w:val="55DA73FC"/>
    <w:rsid w:val="562E13A7"/>
    <w:rsid w:val="58F20F01"/>
    <w:rsid w:val="5B1909C7"/>
    <w:rsid w:val="5EF62DCD"/>
    <w:rsid w:val="63F57EA7"/>
    <w:rsid w:val="649966D5"/>
    <w:rsid w:val="69FA49F0"/>
    <w:rsid w:val="6DB85E1E"/>
    <w:rsid w:val="6E7E7408"/>
    <w:rsid w:val="72AB2ABD"/>
    <w:rsid w:val="760836BA"/>
    <w:rsid w:val="7A8B6668"/>
    <w:rsid w:val="7BB40937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3379</Words>
  <Characters>3737</Characters>
  <Lines>16</Lines>
  <Paragraphs>4</Paragraphs>
  <TotalTime>0</TotalTime>
  <ScaleCrop>false</ScaleCrop>
  <LinksUpToDate>false</LinksUpToDate>
  <CharactersWithSpaces>3825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2025-03-28T10:27:32Z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eyJoZGlkIjoiZmQwMTQxZGExNDAxNGFmMGVkZWJkOWZhMjc5OGI1MzciLCJ1c2VySWQiOiIxNTEwNTczNjUxIn0=</vt:lpwstr>
  </property>
</Properties>
</file>