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519" w:rsidRPr="003B600E" w:rsidRDefault="00A25519" w:rsidP="00A25519">
      <w:pPr>
        <w:spacing w:line="460" w:lineRule="exact"/>
        <w:outlineLvl w:val="0"/>
        <w:rPr>
          <w:rFonts w:ascii="宋体" w:hAnsi="宋体"/>
          <w:b/>
          <w:bCs/>
          <w:sz w:val="30"/>
          <w:szCs w:val="30"/>
        </w:rPr>
      </w:pPr>
      <w:r w:rsidRPr="003B600E">
        <w:rPr>
          <w:rFonts w:ascii="宋体" w:hAnsi="宋体" w:hint="eastAsia"/>
          <w:b/>
          <w:bCs/>
          <w:sz w:val="30"/>
          <w:szCs w:val="30"/>
        </w:rPr>
        <w:t>一、采购项目内容</w:t>
      </w:r>
    </w:p>
    <w:p w:rsidR="00A25519" w:rsidRPr="003B600E" w:rsidRDefault="00A25519" w:rsidP="00A25519">
      <w:pPr>
        <w:tabs>
          <w:tab w:val="left" w:pos="720"/>
        </w:tabs>
        <w:adjustRightInd w:val="0"/>
        <w:snapToGrid w:val="0"/>
        <w:spacing w:beforeLines="50" w:before="156" w:line="460" w:lineRule="exact"/>
        <w:jc w:val="center"/>
        <w:rPr>
          <w:rFonts w:ascii="宋体" w:hAnsi="宋体"/>
          <w:b/>
          <w:sz w:val="30"/>
          <w:szCs w:val="30"/>
        </w:rPr>
      </w:pPr>
      <w:r w:rsidRPr="003B600E">
        <w:rPr>
          <w:rFonts w:ascii="宋体" w:hAnsi="宋体" w:hint="eastAsia"/>
          <w:b/>
          <w:sz w:val="30"/>
          <w:szCs w:val="30"/>
        </w:rPr>
        <w:t>《磋商项目需求一览表》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6"/>
        <w:gridCol w:w="7292"/>
      </w:tblGrid>
      <w:tr w:rsidR="00A25519" w:rsidRPr="003B600E" w:rsidTr="00C87E51">
        <w:trPr>
          <w:trHeight w:val="757"/>
          <w:jc w:val="center"/>
        </w:trPr>
        <w:tc>
          <w:tcPr>
            <w:tcW w:w="1765" w:type="dxa"/>
            <w:vAlign w:val="center"/>
          </w:tcPr>
          <w:p w:rsidR="00A25519" w:rsidRPr="003B600E" w:rsidRDefault="00A25519" w:rsidP="00C87E51">
            <w:pPr>
              <w:spacing w:line="460" w:lineRule="exact"/>
              <w:jc w:val="center"/>
              <w:rPr>
                <w:rFonts w:ascii="宋体" w:hAnsi="宋体"/>
                <w:b/>
                <w:sz w:val="28"/>
              </w:rPr>
            </w:pPr>
            <w:r w:rsidRPr="003B600E">
              <w:rPr>
                <w:rFonts w:ascii="宋体" w:hAnsi="宋体" w:hint="eastAsia"/>
                <w:b/>
                <w:sz w:val="28"/>
              </w:rPr>
              <w:t>项目编号</w:t>
            </w:r>
          </w:p>
        </w:tc>
        <w:tc>
          <w:tcPr>
            <w:tcW w:w="7773" w:type="dxa"/>
            <w:vAlign w:val="center"/>
          </w:tcPr>
          <w:p w:rsidR="00A25519" w:rsidRPr="003B600E" w:rsidRDefault="00A25519" w:rsidP="00C87E51">
            <w:pPr>
              <w:spacing w:line="460" w:lineRule="exact"/>
              <w:jc w:val="center"/>
              <w:rPr>
                <w:rFonts w:ascii="宋体" w:hAnsi="宋体"/>
                <w:sz w:val="28"/>
              </w:rPr>
            </w:pPr>
            <w:r w:rsidRPr="003B600E">
              <w:rPr>
                <w:rFonts w:ascii="宋体" w:hAnsi="宋体"/>
                <w:sz w:val="28"/>
              </w:rPr>
              <w:t xml:space="preserve"> GYLCS202502357</w:t>
            </w:r>
          </w:p>
        </w:tc>
      </w:tr>
      <w:tr w:rsidR="00A25519" w:rsidRPr="003B600E" w:rsidTr="00C87E51">
        <w:trPr>
          <w:trHeight w:val="1108"/>
          <w:jc w:val="center"/>
        </w:trPr>
        <w:tc>
          <w:tcPr>
            <w:tcW w:w="1765" w:type="dxa"/>
            <w:vAlign w:val="center"/>
          </w:tcPr>
          <w:p w:rsidR="00A25519" w:rsidRPr="003B600E" w:rsidRDefault="00A25519" w:rsidP="00C87E51">
            <w:pPr>
              <w:spacing w:line="460" w:lineRule="exact"/>
              <w:jc w:val="center"/>
              <w:rPr>
                <w:rFonts w:ascii="宋体" w:hAnsi="宋体"/>
                <w:b/>
                <w:sz w:val="28"/>
              </w:rPr>
            </w:pPr>
            <w:r w:rsidRPr="003B600E">
              <w:rPr>
                <w:rFonts w:ascii="宋体" w:hAnsi="宋体" w:hint="eastAsia"/>
                <w:b/>
                <w:sz w:val="28"/>
              </w:rPr>
              <w:t>项目名称</w:t>
            </w:r>
          </w:p>
        </w:tc>
        <w:tc>
          <w:tcPr>
            <w:tcW w:w="7773" w:type="dxa"/>
            <w:vAlign w:val="center"/>
          </w:tcPr>
          <w:p w:rsidR="00A25519" w:rsidRPr="003B600E" w:rsidRDefault="00A25519" w:rsidP="00C87E51">
            <w:pPr>
              <w:spacing w:line="460" w:lineRule="exact"/>
              <w:jc w:val="center"/>
              <w:rPr>
                <w:rFonts w:ascii="宋体" w:hAnsi="宋体"/>
                <w:sz w:val="28"/>
              </w:rPr>
            </w:pPr>
            <w:r w:rsidRPr="003B600E">
              <w:rPr>
                <w:rFonts w:ascii="宋体" w:hAnsi="宋体" w:hint="eastAsia"/>
                <w:sz w:val="28"/>
              </w:rPr>
              <w:t>南昌市消防救援支队应急骨干网、</w:t>
            </w:r>
            <w:proofErr w:type="gramStart"/>
            <w:r w:rsidRPr="003B600E">
              <w:rPr>
                <w:rFonts w:ascii="宋体" w:hAnsi="宋体" w:hint="eastAsia"/>
                <w:sz w:val="28"/>
              </w:rPr>
              <w:t>政务网核心</w:t>
            </w:r>
            <w:proofErr w:type="gramEnd"/>
            <w:r w:rsidRPr="003B600E">
              <w:rPr>
                <w:rFonts w:ascii="宋体" w:hAnsi="宋体" w:hint="eastAsia"/>
                <w:sz w:val="28"/>
              </w:rPr>
              <w:t>业务网网络安全等级保护运维服务项目</w:t>
            </w:r>
          </w:p>
        </w:tc>
      </w:tr>
      <w:tr w:rsidR="00A25519" w:rsidRPr="003B600E" w:rsidTr="00C87E51">
        <w:trPr>
          <w:trHeight w:val="854"/>
          <w:jc w:val="center"/>
        </w:trPr>
        <w:tc>
          <w:tcPr>
            <w:tcW w:w="1765" w:type="dxa"/>
            <w:vAlign w:val="center"/>
          </w:tcPr>
          <w:p w:rsidR="00A25519" w:rsidRPr="003B600E" w:rsidRDefault="00A25519" w:rsidP="00C87E51">
            <w:pPr>
              <w:spacing w:line="460" w:lineRule="exact"/>
              <w:jc w:val="center"/>
              <w:rPr>
                <w:rFonts w:ascii="宋体" w:hAnsi="宋体"/>
                <w:b/>
                <w:sz w:val="28"/>
              </w:rPr>
            </w:pPr>
            <w:r w:rsidRPr="003B600E">
              <w:rPr>
                <w:rFonts w:ascii="宋体" w:hAnsi="宋体" w:hint="eastAsia"/>
                <w:b/>
                <w:sz w:val="28"/>
              </w:rPr>
              <w:t>运维服务</w:t>
            </w:r>
            <w:r w:rsidRPr="003B600E">
              <w:rPr>
                <w:rFonts w:ascii="宋体" w:hAnsi="宋体"/>
                <w:b/>
                <w:sz w:val="28"/>
              </w:rPr>
              <w:t>期限</w:t>
            </w:r>
          </w:p>
        </w:tc>
        <w:tc>
          <w:tcPr>
            <w:tcW w:w="7773" w:type="dxa"/>
            <w:vAlign w:val="center"/>
          </w:tcPr>
          <w:p w:rsidR="00A25519" w:rsidRPr="003B600E" w:rsidRDefault="00A25519" w:rsidP="00C87E51">
            <w:pPr>
              <w:spacing w:line="460" w:lineRule="exact"/>
              <w:jc w:val="center"/>
              <w:rPr>
                <w:rFonts w:ascii="宋体" w:hAnsi="宋体"/>
                <w:sz w:val="28"/>
              </w:rPr>
            </w:pPr>
            <w:r w:rsidRPr="003B600E">
              <w:rPr>
                <w:rFonts w:ascii="宋体" w:hAnsi="宋体" w:hint="eastAsia"/>
                <w:sz w:val="28"/>
              </w:rPr>
              <w:t>本次运维服务期限为壹年，起始时间为供应商签订合同之日起开始计算</w:t>
            </w:r>
            <w:r w:rsidRPr="003B600E">
              <w:rPr>
                <w:rFonts w:ascii="宋体" w:hAnsi="宋体"/>
                <w:sz w:val="28"/>
              </w:rPr>
              <w:t>。</w:t>
            </w:r>
          </w:p>
        </w:tc>
      </w:tr>
      <w:tr w:rsidR="00A25519" w:rsidRPr="003B600E" w:rsidTr="00C87E51">
        <w:trPr>
          <w:trHeight w:val="728"/>
          <w:jc w:val="center"/>
        </w:trPr>
        <w:tc>
          <w:tcPr>
            <w:tcW w:w="1765" w:type="dxa"/>
            <w:vAlign w:val="center"/>
          </w:tcPr>
          <w:p w:rsidR="00A25519" w:rsidRPr="003B600E" w:rsidRDefault="00A25519" w:rsidP="00C87E51">
            <w:pPr>
              <w:spacing w:line="460" w:lineRule="exact"/>
              <w:jc w:val="center"/>
              <w:rPr>
                <w:rFonts w:ascii="宋体" w:hAnsi="宋体"/>
                <w:b/>
                <w:sz w:val="28"/>
              </w:rPr>
            </w:pPr>
            <w:r w:rsidRPr="003B600E">
              <w:rPr>
                <w:rFonts w:ascii="宋体" w:hAnsi="宋体" w:hint="eastAsia"/>
                <w:b/>
                <w:sz w:val="28"/>
              </w:rPr>
              <w:t>服务地点</w:t>
            </w:r>
          </w:p>
        </w:tc>
        <w:tc>
          <w:tcPr>
            <w:tcW w:w="7773" w:type="dxa"/>
            <w:vAlign w:val="center"/>
          </w:tcPr>
          <w:p w:rsidR="00A25519" w:rsidRPr="003B600E" w:rsidRDefault="00A25519" w:rsidP="00C87E51">
            <w:pPr>
              <w:spacing w:line="460" w:lineRule="exact"/>
              <w:jc w:val="center"/>
              <w:rPr>
                <w:rFonts w:ascii="宋体" w:hAnsi="宋体"/>
                <w:sz w:val="28"/>
              </w:rPr>
            </w:pPr>
            <w:r w:rsidRPr="003B600E">
              <w:rPr>
                <w:rFonts w:ascii="宋体" w:hAnsi="宋体" w:hint="eastAsia"/>
                <w:sz w:val="28"/>
              </w:rPr>
              <w:t>采购人指定地点。</w:t>
            </w:r>
          </w:p>
        </w:tc>
      </w:tr>
      <w:tr w:rsidR="00A25519" w:rsidRPr="003B600E" w:rsidTr="00C87E51">
        <w:trPr>
          <w:trHeight w:val="1795"/>
          <w:jc w:val="center"/>
        </w:trPr>
        <w:tc>
          <w:tcPr>
            <w:tcW w:w="1765" w:type="dxa"/>
            <w:vAlign w:val="center"/>
          </w:tcPr>
          <w:p w:rsidR="00A25519" w:rsidRPr="003B600E" w:rsidRDefault="00A25519" w:rsidP="00C87E51">
            <w:pPr>
              <w:spacing w:line="460" w:lineRule="exact"/>
              <w:jc w:val="center"/>
              <w:rPr>
                <w:rFonts w:ascii="宋体" w:hAnsi="宋体"/>
                <w:b/>
                <w:sz w:val="28"/>
              </w:rPr>
            </w:pPr>
            <w:r w:rsidRPr="003B600E">
              <w:rPr>
                <w:rFonts w:ascii="宋体" w:hAnsi="宋体" w:hint="eastAsia"/>
                <w:b/>
                <w:sz w:val="28"/>
              </w:rPr>
              <w:t>备注</w:t>
            </w:r>
          </w:p>
        </w:tc>
        <w:tc>
          <w:tcPr>
            <w:tcW w:w="7773" w:type="dxa"/>
            <w:vAlign w:val="center"/>
          </w:tcPr>
          <w:p w:rsidR="00A25519" w:rsidRPr="003B600E" w:rsidRDefault="00A25519" w:rsidP="00C87E51">
            <w:pPr>
              <w:spacing w:line="460" w:lineRule="exact"/>
              <w:jc w:val="center"/>
              <w:rPr>
                <w:rFonts w:ascii="宋体" w:hAnsi="宋体" w:cs="宋体"/>
                <w:sz w:val="28"/>
              </w:rPr>
            </w:pPr>
            <w:proofErr w:type="gramStart"/>
            <w:r w:rsidRPr="003B600E">
              <w:rPr>
                <w:rFonts w:ascii="宋体" w:hAnsi="宋体" w:cs="宋体" w:hint="eastAsia"/>
                <w:sz w:val="28"/>
              </w:rPr>
              <w:t>磋商总</w:t>
            </w:r>
            <w:proofErr w:type="gramEnd"/>
            <w:r w:rsidRPr="003B600E">
              <w:rPr>
                <w:rFonts w:ascii="宋体" w:hAnsi="宋体" w:cs="宋体" w:hint="eastAsia"/>
                <w:sz w:val="28"/>
              </w:rPr>
              <w:t>报价是指为完成本项目内容所需的所有费用，包括但不仅限于人员工资、社保费、资料使用费、税费、交通费、保险费、培训费、采购代理服务费等等所有保证项目顺利实施的合理费用，采购人不再支付合同总价之外的其他费用。</w:t>
            </w:r>
          </w:p>
        </w:tc>
      </w:tr>
    </w:tbl>
    <w:p w:rsidR="00A25519" w:rsidRPr="003B600E" w:rsidRDefault="00A25519" w:rsidP="00A25519">
      <w:pPr>
        <w:spacing w:line="240" w:lineRule="atLeast"/>
        <w:rPr>
          <w:rStyle w:val="NormalCharacter"/>
          <w:rFonts w:ascii="宋体" w:hAnsi="宋体"/>
          <w:sz w:val="28"/>
        </w:rPr>
      </w:pPr>
      <w:r w:rsidRPr="003B600E">
        <w:rPr>
          <w:rStyle w:val="NormalCharacter"/>
          <w:rFonts w:ascii="宋体" w:hAnsi="宋体"/>
          <w:kern w:val="0"/>
          <w:sz w:val="28"/>
          <w:szCs w:val="28"/>
        </w:rPr>
        <w:t>注:</w:t>
      </w:r>
      <w:r w:rsidRPr="003B600E">
        <w:rPr>
          <w:rStyle w:val="NormalCharacter"/>
          <w:rFonts w:ascii="宋体" w:hAnsi="宋体"/>
          <w:sz w:val="28"/>
          <w:szCs w:val="28"/>
        </w:rPr>
        <w:t xml:space="preserve"> ①</w:t>
      </w:r>
      <w:r w:rsidRPr="003B600E">
        <w:rPr>
          <w:rStyle w:val="NormalCharacter"/>
          <w:rFonts w:ascii="宋体" w:hAnsi="宋体"/>
          <w:kern w:val="0"/>
          <w:sz w:val="28"/>
          <w:szCs w:val="28"/>
        </w:rPr>
        <w:t>以上为</w:t>
      </w:r>
      <w:r w:rsidRPr="003B600E">
        <w:rPr>
          <w:rStyle w:val="NormalCharacter"/>
          <w:rFonts w:ascii="宋体" w:hAnsi="宋体" w:hint="eastAsia"/>
          <w:kern w:val="0"/>
          <w:sz w:val="28"/>
          <w:szCs w:val="28"/>
        </w:rPr>
        <w:t>国内服务</w:t>
      </w:r>
      <w:r w:rsidRPr="003B600E">
        <w:rPr>
          <w:rStyle w:val="NormalCharacter"/>
          <w:rFonts w:ascii="宋体" w:hAnsi="宋体"/>
          <w:sz w:val="28"/>
        </w:rPr>
        <w:t>；②成交供应商不允许转包；</w:t>
      </w:r>
    </w:p>
    <w:p w:rsidR="00A25519" w:rsidRPr="003B600E" w:rsidRDefault="00A25519" w:rsidP="00A25519">
      <w:pPr>
        <w:spacing w:line="400" w:lineRule="exact"/>
        <w:rPr>
          <w:rStyle w:val="NormalCharacter"/>
          <w:rFonts w:ascii="宋体" w:hAnsi="宋体"/>
          <w:b/>
          <w:spacing w:val="-4"/>
          <w:sz w:val="28"/>
        </w:rPr>
      </w:pPr>
      <w:r w:rsidRPr="003B600E">
        <w:rPr>
          <w:rStyle w:val="NormalCharacter"/>
          <w:rFonts w:ascii="宋体" w:hAnsi="宋体"/>
          <w:b/>
          <w:bCs/>
          <w:sz w:val="30"/>
          <w:szCs w:val="30"/>
        </w:rPr>
        <w:t>二、技术要求</w:t>
      </w:r>
      <w:r w:rsidRPr="003B600E">
        <w:rPr>
          <w:rStyle w:val="NormalCharacter"/>
          <w:rFonts w:ascii="宋体" w:hAnsi="宋体"/>
          <w:b/>
          <w:spacing w:val="-4"/>
          <w:sz w:val="28"/>
        </w:rPr>
        <w:tab/>
      </w:r>
    </w:p>
    <w:p w:rsidR="00A25519" w:rsidRPr="003B600E" w:rsidRDefault="00A25519" w:rsidP="00A25519">
      <w:pPr>
        <w:spacing w:line="460" w:lineRule="exact"/>
        <w:ind w:firstLineChars="196" w:firstLine="472"/>
        <w:outlineLvl w:val="2"/>
        <w:rPr>
          <w:rFonts w:ascii="宋体" w:hAnsi="宋体" w:cs="宋体"/>
          <w:b/>
          <w:sz w:val="24"/>
        </w:rPr>
      </w:pPr>
      <w:bookmarkStart w:id="0" w:name="_Toc29043"/>
      <w:bookmarkStart w:id="1" w:name="_Toc15851"/>
      <w:r w:rsidRPr="003B600E">
        <w:rPr>
          <w:rFonts w:ascii="宋体" w:hAnsi="宋体" w:cs="宋体" w:hint="eastAsia"/>
          <w:b/>
          <w:sz w:val="24"/>
        </w:rPr>
        <w:t>（一）采购人信息化基本情况</w:t>
      </w:r>
      <w:bookmarkEnd w:id="0"/>
      <w:bookmarkEnd w:id="1"/>
    </w:p>
    <w:p w:rsidR="00A25519" w:rsidRPr="003B600E" w:rsidRDefault="00A25519" w:rsidP="00A25519">
      <w:pPr>
        <w:spacing w:line="460" w:lineRule="exact"/>
        <w:ind w:firstLineChars="196" w:firstLine="472"/>
        <w:outlineLvl w:val="3"/>
        <w:rPr>
          <w:rFonts w:ascii="宋体" w:hAnsi="宋体" w:cs="宋体"/>
          <w:b/>
          <w:sz w:val="24"/>
        </w:rPr>
      </w:pPr>
      <w:r w:rsidRPr="003B600E">
        <w:rPr>
          <w:rFonts w:ascii="宋体" w:hAnsi="宋体" w:cs="宋体" w:hint="eastAsia"/>
          <w:b/>
          <w:sz w:val="24"/>
        </w:rPr>
        <w:t>1.基础通信网络</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采购人应急骨干网与消防指挥调度网共同形成“双网双备”指挥网络，纵向连接江西省消防救援总队、区县大队（队站），主要承载指挥调度和视频会议业务；政务外网横向连接市信息中心，主要承载办公业务；互联网接入电信、移动2家运营商线路，主要承载移动指挥、消防宣传等业务；采购</w:t>
      </w:r>
      <w:proofErr w:type="gramStart"/>
      <w:r w:rsidRPr="003B600E">
        <w:rPr>
          <w:rFonts w:ascii="宋体" w:hAnsi="宋体" w:cs="宋体" w:hint="eastAsia"/>
          <w:bCs/>
          <w:sz w:val="24"/>
        </w:rPr>
        <w:t>人机关</w:t>
      </w:r>
      <w:proofErr w:type="gramEnd"/>
      <w:r w:rsidRPr="003B600E">
        <w:rPr>
          <w:rFonts w:ascii="宋体" w:hAnsi="宋体" w:cs="宋体" w:hint="eastAsia"/>
          <w:bCs/>
          <w:sz w:val="24"/>
        </w:rPr>
        <w:t>办公电话采用电信远端程控交换模式；采购</w:t>
      </w:r>
      <w:proofErr w:type="gramStart"/>
      <w:r w:rsidRPr="003B600E">
        <w:rPr>
          <w:rFonts w:ascii="宋体" w:hAnsi="宋体" w:cs="宋体" w:hint="eastAsia"/>
          <w:bCs/>
          <w:sz w:val="24"/>
        </w:rPr>
        <w:t>人营院综合</w:t>
      </w:r>
      <w:proofErr w:type="gramEnd"/>
      <w:r w:rsidRPr="003B600E">
        <w:rPr>
          <w:rFonts w:ascii="宋体" w:hAnsi="宋体" w:cs="宋体" w:hint="eastAsia"/>
          <w:bCs/>
          <w:sz w:val="24"/>
        </w:rPr>
        <w:t>布线共设有网络、电话、闭路电视等各类信息点位300余个；营院监控图像30余路。</w:t>
      </w:r>
    </w:p>
    <w:p w:rsidR="00A25519" w:rsidRPr="003B600E" w:rsidRDefault="00A25519" w:rsidP="00A25519">
      <w:pPr>
        <w:spacing w:line="460" w:lineRule="exact"/>
        <w:ind w:firstLineChars="196" w:firstLine="472"/>
        <w:outlineLvl w:val="3"/>
        <w:rPr>
          <w:rFonts w:ascii="宋体" w:hAnsi="宋体" w:cs="宋体"/>
          <w:b/>
          <w:sz w:val="24"/>
        </w:rPr>
      </w:pPr>
      <w:r w:rsidRPr="003B600E">
        <w:rPr>
          <w:rFonts w:ascii="宋体" w:hAnsi="宋体" w:cs="宋体" w:hint="eastAsia"/>
          <w:b/>
          <w:sz w:val="24"/>
        </w:rPr>
        <w:t>2.基础硬件设备</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目前采购人本级主要的基础硬件设备共450台，其中：</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物理服务器12台；</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虚拟服务器7台：消防指挥云、互联网服务云新构建6台，申请市政务云虚拟服务器数量1台；</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lastRenderedPageBreak/>
        <w:t>网络设备40台：共配备核心路由器5台，核心交换机5台，接入层交换机30台；</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网络安全设备31台：共配备防火墙5台、VPN网关1台、行为管理服务器1台。构建了4G/5G图像传输安全平台、“多网融合”安全交换平台，建立了采购人、大队两级防火墙安全管理平台和终端安全管理系统；</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计算机设备209台：包含台式机、笔记本电脑；</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图像综合管理平台：2套会议MCU控制设备，1台视频接入网关；</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指挥中心：七</w:t>
      </w:r>
      <w:proofErr w:type="gramStart"/>
      <w:r w:rsidRPr="003B600E">
        <w:rPr>
          <w:rFonts w:ascii="宋体" w:hAnsi="宋体" w:cs="宋体" w:hint="eastAsia"/>
          <w:bCs/>
          <w:sz w:val="24"/>
        </w:rPr>
        <w:t>楼指挥</w:t>
      </w:r>
      <w:proofErr w:type="gramEnd"/>
      <w:r w:rsidRPr="003B600E">
        <w:rPr>
          <w:rFonts w:ascii="宋体" w:hAnsi="宋体" w:cs="宋体" w:hint="eastAsia"/>
          <w:bCs/>
          <w:sz w:val="24"/>
        </w:rPr>
        <w:t>大厅1套LED大屏显示系统及控制系统、1套119接处警系统、1套无人机管控平台、10套接警终端、1套高清混合视频矩阵、1套会议音响设备、2套指挥视频/会议视频终端；二楼视频会议室：视频会议终端1套，视频矩阵、会议音响控制设备各1套。一楼门厅LED大屏2块。</w:t>
      </w:r>
    </w:p>
    <w:p w:rsidR="00A25519" w:rsidRPr="003B600E" w:rsidRDefault="00A25519" w:rsidP="00A25519">
      <w:pPr>
        <w:spacing w:line="460" w:lineRule="exact"/>
        <w:ind w:firstLineChars="196" w:firstLine="472"/>
        <w:outlineLvl w:val="3"/>
        <w:rPr>
          <w:rFonts w:ascii="宋体" w:hAnsi="宋体" w:cs="宋体"/>
          <w:b/>
          <w:sz w:val="24"/>
        </w:rPr>
      </w:pPr>
      <w:bookmarkStart w:id="2" w:name="OLE_LINK1"/>
      <w:r w:rsidRPr="003B600E">
        <w:rPr>
          <w:rFonts w:ascii="宋体" w:hAnsi="宋体" w:cs="宋体" w:hint="eastAsia"/>
          <w:b/>
          <w:sz w:val="24"/>
        </w:rPr>
        <w:t>3.动力环境支撑系统</w:t>
      </w:r>
    </w:p>
    <w:bookmarkEnd w:id="2"/>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配备了2台UPS电源主机、2组120节电池、6台机房空调，7</w:t>
      </w:r>
      <w:proofErr w:type="gramStart"/>
      <w:r w:rsidRPr="003B600E">
        <w:rPr>
          <w:rFonts w:ascii="宋体" w:hAnsi="宋体" w:cs="宋体" w:hint="eastAsia"/>
          <w:bCs/>
          <w:sz w:val="24"/>
        </w:rPr>
        <w:t>楼指挥</w:t>
      </w:r>
      <w:proofErr w:type="gramEnd"/>
      <w:r w:rsidRPr="003B600E">
        <w:rPr>
          <w:rFonts w:ascii="宋体" w:hAnsi="宋体" w:cs="宋体" w:hint="eastAsia"/>
          <w:bCs/>
          <w:sz w:val="24"/>
        </w:rPr>
        <w:t>中心配备了独立的中央空调。</w:t>
      </w:r>
      <w:bookmarkStart w:id="3" w:name="_Toc88601230"/>
      <w:bookmarkStart w:id="4" w:name="_Toc43666441"/>
    </w:p>
    <w:p w:rsidR="00A25519" w:rsidRPr="003B600E" w:rsidRDefault="00A25519" w:rsidP="00A25519">
      <w:pPr>
        <w:numPr>
          <w:ilvl w:val="0"/>
          <w:numId w:val="1"/>
        </w:numPr>
        <w:tabs>
          <w:tab w:val="left" w:pos="312"/>
        </w:tabs>
        <w:spacing w:line="460" w:lineRule="exact"/>
        <w:ind w:firstLineChars="196" w:firstLine="472"/>
        <w:jc w:val="left"/>
        <w:outlineLvl w:val="3"/>
        <w:rPr>
          <w:rFonts w:ascii="宋体" w:hAnsi="宋体" w:cs="宋体"/>
          <w:b/>
          <w:sz w:val="24"/>
        </w:rPr>
      </w:pPr>
      <w:r w:rsidRPr="003B600E">
        <w:rPr>
          <w:rFonts w:ascii="宋体" w:hAnsi="宋体" w:cs="宋体" w:hint="eastAsia"/>
          <w:b/>
          <w:sz w:val="24"/>
        </w:rPr>
        <w:t>二级等保安全加固与测评服务</w:t>
      </w:r>
    </w:p>
    <w:p w:rsidR="00A25519" w:rsidRPr="003B600E" w:rsidRDefault="00A25519" w:rsidP="00A25519">
      <w:pPr>
        <w:pStyle w:val="Style51"/>
        <w:spacing w:after="0" w:line="460" w:lineRule="exact"/>
        <w:ind w:leftChars="0" w:left="0" w:firstLine="464"/>
        <w:rPr>
          <w:rFonts w:eastAsia="宋体" w:hAnsi="宋体" w:cs="宋体"/>
          <w:bCs/>
          <w:sz w:val="24"/>
        </w:rPr>
      </w:pPr>
      <w:r w:rsidRPr="003B600E">
        <w:rPr>
          <w:rFonts w:eastAsia="宋体" w:hAnsi="宋体" w:cs="宋体" w:hint="eastAsia"/>
          <w:bCs/>
          <w:sz w:val="24"/>
        </w:rPr>
        <w:t>为确保采购人顺利通过</w:t>
      </w:r>
      <w:proofErr w:type="gramStart"/>
      <w:r w:rsidRPr="003B600E">
        <w:rPr>
          <w:rFonts w:eastAsia="宋体" w:hAnsi="宋体" w:cs="宋体" w:hint="eastAsia"/>
          <w:bCs/>
          <w:sz w:val="24"/>
        </w:rPr>
        <w:t>二级等保测评</w:t>
      </w:r>
      <w:proofErr w:type="gramEnd"/>
      <w:r w:rsidRPr="003B600E">
        <w:rPr>
          <w:rFonts w:eastAsia="宋体" w:hAnsi="宋体" w:cs="宋体" w:hint="eastAsia"/>
          <w:bCs/>
          <w:sz w:val="24"/>
        </w:rPr>
        <w:t>，供应商需提供且不限于以下服务：</w:t>
      </w:r>
    </w:p>
    <w:p w:rsidR="00A25519" w:rsidRPr="003B600E" w:rsidRDefault="00A25519" w:rsidP="00A25519">
      <w:pPr>
        <w:pStyle w:val="Style51"/>
        <w:numPr>
          <w:ilvl w:val="0"/>
          <w:numId w:val="2"/>
        </w:numPr>
        <w:spacing w:after="0" w:line="460" w:lineRule="exact"/>
        <w:ind w:leftChars="0" w:firstLineChars="0" w:firstLine="0"/>
        <w:jc w:val="left"/>
        <w:rPr>
          <w:rFonts w:eastAsia="宋体" w:hAnsi="宋体" w:cs="宋体"/>
          <w:bCs/>
          <w:sz w:val="24"/>
        </w:rPr>
      </w:pPr>
      <w:r w:rsidRPr="003B600E">
        <w:rPr>
          <w:rFonts w:eastAsia="宋体" w:hAnsi="宋体" w:cs="宋体" w:hint="eastAsia"/>
          <w:bCs/>
          <w:sz w:val="24"/>
        </w:rPr>
        <w:t>系统安全加固服务：执行漏洞修补和配置优化，保障系统安全。</w:t>
      </w:r>
    </w:p>
    <w:p w:rsidR="00A25519" w:rsidRPr="003B600E" w:rsidRDefault="00A25519" w:rsidP="00A25519">
      <w:pPr>
        <w:pStyle w:val="Style51"/>
        <w:numPr>
          <w:ilvl w:val="0"/>
          <w:numId w:val="2"/>
        </w:numPr>
        <w:spacing w:after="0" w:line="460" w:lineRule="exact"/>
        <w:ind w:leftChars="0" w:firstLineChars="0" w:firstLine="0"/>
        <w:jc w:val="left"/>
        <w:rPr>
          <w:rFonts w:eastAsia="宋体" w:hAnsi="宋体" w:cs="宋体"/>
          <w:bCs/>
          <w:sz w:val="24"/>
        </w:rPr>
      </w:pPr>
      <w:r w:rsidRPr="003B600E">
        <w:rPr>
          <w:rFonts w:eastAsia="宋体" w:hAnsi="宋体" w:cs="宋体" w:hint="eastAsia"/>
          <w:bCs/>
          <w:sz w:val="24"/>
        </w:rPr>
        <w:t>安全设备供应与安装服务：采购人供应并安装符合二级</w:t>
      </w:r>
      <w:proofErr w:type="gramStart"/>
      <w:r w:rsidRPr="003B600E">
        <w:rPr>
          <w:rFonts w:eastAsia="宋体" w:hAnsi="宋体" w:cs="宋体" w:hint="eastAsia"/>
          <w:bCs/>
          <w:sz w:val="24"/>
        </w:rPr>
        <w:t>等保要求</w:t>
      </w:r>
      <w:proofErr w:type="gramEnd"/>
      <w:r w:rsidRPr="003B600E">
        <w:rPr>
          <w:rFonts w:eastAsia="宋体" w:hAnsi="宋体" w:cs="宋体" w:hint="eastAsia"/>
          <w:bCs/>
          <w:sz w:val="24"/>
        </w:rPr>
        <w:t>的安全设备，且</w:t>
      </w:r>
      <w:proofErr w:type="gramStart"/>
      <w:r w:rsidRPr="003B600E">
        <w:rPr>
          <w:rFonts w:eastAsia="宋体" w:hAnsi="宋体" w:cs="宋体" w:hint="eastAsia"/>
          <w:bCs/>
          <w:sz w:val="24"/>
        </w:rPr>
        <w:t>需承诺</w:t>
      </w:r>
      <w:proofErr w:type="gramEnd"/>
      <w:r w:rsidRPr="003B600E">
        <w:rPr>
          <w:rFonts w:eastAsia="宋体" w:hAnsi="宋体" w:cs="宋体" w:hint="eastAsia"/>
          <w:bCs/>
          <w:sz w:val="24"/>
        </w:rPr>
        <w:t>所有安全设备产权归业主所有。</w:t>
      </w:r>
    </w:p>
    <w:p w:rsidR="00A25519" w:rsidRPr="003B600E" w:rsidRDefault="00A25519" w:rsidP="00A25519">
      <w:pPr>
        <w:pStyle w:val="Style51"/>
        <w:numPr>
          <w:ilvl w:val="0"/>
          <w:numId w:val="2"/>
        </w:numPr>
        <w:spacing w:after="0" w:line="460" w:lineRule="exact"/>
        <w:ind w:leftChars="0" w:firstLineChars="0" w:firstLine="0"/>
        <w:jc w:val="left"/>
        <w:rPr>
          <w:rFonts w:eastAsia="宋体" w:hAnsi="宋体" w:cs="宋体"/>
          <w:bCs/>
          <w:sz w:val="24"/>
        </w:rPr>
      </w:pPr>
      <w:r w:rsidRPr="003B600E">
        <w:rPr>
          <w:rFonts w:eastAsia="宋体" w:hAnsi="宋体" w:cs="宋体" w:hint="eastAsia"/>
          <w:bCs/>
          <w:sz w:val="24"/>
        </w:rPr>
        <w:t>机房及线路整改：确保机房和线路满足</w:t>
      </w:r>
      <w:proofErr w:type="gramStart"/>
      <w:r w:rsidRPr="003B600E">
        <w:rPr>
          <w:rFonts w:eastAsia="宋体" w:hAnsi="宋体" w:cs="宋体" w:hint="eastAsia"/>
          <w:bCs/>
          <w:sz w:val="24"/>
        </w:rPr>
        <w:t>二级等保的</w:t>
      </w:r>
      <w:proofErr w:type="gramEnd"/>
      <w:r w:rsidRPr="003B600E">
        <w:rPr>
          <w:rFonts w:eastAsia="宋体" w:hAnsi="宋体" w:cs="宋体" w:hint="eastAsia"/>
          <w:bCs/>
          <w:sz w:val="24"/>
        </w:rPr>
        <w:t>物理与环境安全标准。</w:t>
      </w:r>
    </w:p>
    <w:p w:rsidR="00A25519" w:rsidRPr="003B600E" w:rsidRDefault="00A25519" w:rsidP="00A25519">
      <w:pPr>
        <w:pStyle w:val="Style51"/>
        <w:numPr>
          <w:ilvl w:val="0"/>
          <w:numId w:val="2"/>
        </w:numPr>
        <w:spacing w:after="0" w:line="460" w:lineRule="exact"/>
        <w:ind w:leftChars="0" w:firstLineChars="0" w:firstLine="0"/>
        <w:jc w:val="left"/>
        <w:rPr>
          <w:rFonts w:eastAsia="宋体" w:hAnsi="宋体" w:cs="宋体"/>
          <w:bCs/>
          <w:sz w:val="24"/>
        </w:rPr>
      </w:pPr>
      <w:r w:rsidRPr="003B600E">
        <w:rPr>
          <w:rFonts w:eastAsia="宋体" w:hAnsi="宋体" w:cs="宋体" w:hint="eastAsia"/>
          <w:bCs/>
          <w:sz w:val="24"/>
        </w:rPr>
        <w:t>二级等保安全测评：完成系统安全并通过二级测评，确保系统无安全隐患。</w:t>
      </w:r>
    </w:p>
    <w:p w:rsidR="00A25519" w:rsidRPr="003B600E" w:rsidRDefault="00A25519" w:rsidP="00A25519">
      <w:pPr>
        <w:pStyle w:val="Style51"/>
        <w:spacing w:after="0" w:line="460" w:lineRule="exact"/>
        <w:ind w:firstLineChars="0" w:firstLine="0"/>
        <w:rPr>
          <w:rFonts w:eastAsia="宋体" w:hAnsi="宋体" w:cs="宋体"/>
          <w:bCs/>
          <w:sz w:val="24"/>
        </w:rPr>
      </w:pPr>
      <w:r w:rsidRPr="003B600E">
        <w:rPr>
          <w:rFonts w:eastAsia="宋体" w:hAnsi="宋体" w:cs="宋体" w:hint="eastAsia"/>
          <w:bCs/>
          <w:sz w:val="24"/>
        </w:rPr>
        <w:t>所有上述服务包含在投标报价内，采购人无需支付额外费用。</w:t>
      </w:r>
    </w:p>
    <w:p w:rsidR="00A25519" w:rsidRPr="003B600E" w:rsidRDefault="00A25519" w:rsidP="00A25519">
      <w:pPr>
        <w:spacing w:line="460" w:lineRule="exact"/>
        <w:ind w:firstLineChars="196" w:firstLine="472"/>
        <w:outlineLvl w:val="2"/>
        <w:rPr>
          <w:rFonts w:ascii="宋体" w:hAnsi="宋体" w:cs="宋体"/>
          <w:b/>
          <w:sz w:val="24"/>
        </w:rPr>
      </w:pPr>
      <w:bookmarkStart w:id="5" w:name="_Toc10412"/>
      <w:bookmarkStart w:id="6" w:name="_Toc27638"/>
      <w:r w:rsidRPr="003B600E">
        <w:rPr>
          <w:rFonts w:ascii="宋体" w:hAnsi="宋体" w:cs="宋体" w:hint="eastAsia"/>
          <w:b/>
          <w:sz w:val="24"/>
        </w:rPr>
        <w:t>（二）服务内容及要求</w:t>
      </w:r>
      <w:bookmarkEnd w:id="3"/>
      <w:bookmarkEnd w:id="4"/>
      <w:bookmarkEnd w:id="5"/>
      <w:bookmarkEnd w:id="6"/>
    </w:p>
    <w:p w:rsidR="00A25519" w:rsidRPr="003B600E" w:rsidRDefault="00A25519" w:rsidP="00A25519">
      <w:pPr>
        <w:spacing w:line="460" w:lineRule="exact"/>
        <w:ind w:firstLineChars="196" w:firstLine="470"/>
        <w:rPr>
          <w:rFonts w:ascii="宋体" w:hAnsi="宋体" w:cs="宋体"/>
          <w:b/>
          <w:sz w:val="24"/>
        </w:rPr>
      </w:pPr>
      <w:r w:rsidRPr="003B600E">
        <w:rPr>
          <w:rFonts w:ascii="宋体" w:hAnsi="宋体" w:cs="宋体" w:hint="eastAsia"/>
          <w:bCs/>
          <w:sz w:val="24"/>
        </w:rPr>
        <w:t>将基础通信网络、基础硬件设备、信息网络安全、业务信息系统、动力环境支撑系统及接警系统维护等全部纳入采购人信息化综合运维，实行重要时期7×24小时运维值守制度。</w:t>
      </w:r>
      <w:r w:rsidRPr="003B600E">
        <w:rPr>
          <w:rFonts w:ascii="宋体" w:hAnsi="宋体" w:cs="宋体" w:hint="eastAsia"/>
          <w:b/>
          <w:sz w:val="24"/>
        </w:rPr>
        <w:t>具体运</w:t>
      </w:r>
      <w:proofErr w:type="gramStart"/>
      <w:r w:rsidRPr="003B600E">
        <w:rPr>
          <w:rFonts w:ascii="宋体" w:hAnsi="宋体" w:cs="宋体" w:hint="eastAsia"/>
          <w:b/>
          <w:sz w:val="24"/>
        </w:rPr>
        <w:t>维要求</w:t>
      </w:r>
      <w:proofErr w:type="gramEnd"/>
      <w:r w:rsidRPr="003B600E">
        <w:rPr>
          <w:rFonts w:ascii="宋体" w:hAnsi="宋体" w:cs="宋体" w:hint="eastAsia"/>
          <w:b/>
          <w:sz w:val="24"/>
        </w:rPr>
        <w:t>如下：</w:t>
      </w:r>
    </w:p>
    <w:p w:rsidR="00A25519" w:rsidRPr="003B600E" w:rsidRDefault="00A25519" w:rsidP="00A25519">
      <w:pPr>
        <w:spacing w:line="460" w:lineRule="exact"/>
        <w:ind w:firstLineChars="196" w:firstLine="472"/>
        <w:rPr>
          <w:rFonts w:ascii="宋体" w:hAnsi="宋体" w:cs="宋体"/>
          <w:bCs/>
          <w:sz w:val="24"/>
        </w:rPr>
      </w:pPr>
      <w:r w:rsidRPr="003B600E">
        <w:rPr>
          <w:rFonts w:ascii="宋体" w:hAnsi="宋体" w:cs="宋体" w:hint="eastAsia"/>
          <w:b/>
          <w:sz w:val="24"/>
        </w:rPr>
        <w:t>1.基础通信网络与硬件设备运维</w:t>
      </w:r>
      <w:r w:rsidRPr="003B600E">
        <w:rPr>
          <w:rFonts w:ascii="宋体" w:hAnsi="宋体" w:cs="宋体" w:hint="eastAsia"/>
          <w:bCs/>
          <w:sz w:val="24"/>
        </w:rPr>
        <w:t>。主要包括政务外网、应急骨干网、消防指挥调度网、互联网/移动互联网、消防（应急）卫星通信网、固定电话等基础通信网络的网络规划、日常维护、网络资源分配和优化、网络设备的安装和配置管理、网络故障排除、网络应急预案制订、运营商线路及设备运行监测、采购人办公大楼综合布线管理维护等。硬件设备运</w:t>
      </w:r>
      <w:proofErr w:type="gramStart"/>
      <w:r w:rsidRPr="003B600E">
        <w:rPr>
          <w:rFonts w:ascii="宋体" w:hAnsi="宋体" w:cs="宋体" w:hint="eastAsia"/>
          <w:bCs/>
          <w:sz w:val="24"/>
        </w:rPr>
        <w:t>维主要</w:t>
      </w:r>
      <w:proofErr w:type="gramEnd"/>
      <w:r w:rsidRPr="003B600E">
        <w:rPr>
          <w:rFonts w:ascii="宋体" w:hAnsi="宋体" w:cs="宋体" w:hint="eastAsia"/>
          <w:bCs/>
          <w:sz w:val="24"/>
        </w:rPr>
        <w:t>包括市政务云、互联网云平台、办公等物理/虚拟服务器，计算</w:t>
      </w:r>
      <w:r w:rsidRPr="003B600E">
        <w:rPr>
          <w:rFonts w:ascii="宋体" w:hAnsi="宋体" w:cs="宋体" w:hint="eastAsia"/>
          <w:bCs/>
          <w:sz w:val="24"/>
        </w:rPr>
        <w:lastRenderedPageBreak/>
        <w:t>机终端/云桌面终端，网络设备，安全设备以及</w:t>
      </w:r>
      <w:proofErr w:type="gramStart"/>
      <w:r w:rsidRPr="003B600E">
        <w:rPr>
          <w:rFonts w:ascii="宋体" w:hAnsi="宋体" w:cs="宋体" w:hint="eastAsia"/>
          <w:bCs/>
          <w:sz w:val="24"/>
        </w:rPr>
        <w:t>采购人营院</w:t>
      </w:r>
      <w:proofErr w:type="gramEnd"/>
      <w:r w:rsidRPr="003B600E">
        <w:rPr>
          <w:rFonts w:ascii="宋体" w:hAnsi="宋体" w:cs="宋体" w:hint="eastAsia"/>
          <w:bCs/>
          <w:sz w:val="24"/>
        </w:rPr>
        <w:t>视频监控系统管理维护等运维工作。</w:t>
      </w:r>
    </w:p>
    <w:p w:rsidR="00A25519" w:rsidRPr="003B600E" w:rsidRDefault="00A25519" w:rsidP="00A25519">
      <w:pPr>
        <w:spacing w:line="460" w:lineRule="exact"/>
        <w:ind w:firstLineChars="196" w:firstLine="472"/>
        <w:rPr>
          <w:rFonts w:ascii="宋体" w:hAnsi="宋体" w:cs="宋体"/>
          <w:bCs/>
          <w:sz w:val="24"/>
        </w:rPr>
      </w:pPr>
      <w:r w:rsidRPr="003B600E">
        <w:rPr>
          <w:rFonts w:ascii="宋体" w:hAnsi="宋体" w:cs="宋体" w:hint="eastAsia"/>
          <w:b/>
          <w:sz w:val="24"/>
        </w:rPr>
        <w:t>2.网络安全服务</w:t>
      </w:r>
      <w:r w:rsidRPr="003B600E">
        <w:rPr>
          <w:rFonts w:ascii="宋体" w:hAnsi="宋体" w:cs="宋体" w:hint="eastAsia"/>
          <w:bCs/>
          <w:sz w:val="24"/>
        </w:rPr>
        <w:t>。主要包括网络安全基础服务和重要时期网络安全服务。网络安全基础服务包括网络和业务系统的安全加固、定期常规安全扫描、安全事件应急处理、制订信息安全制度等。负责采购人4G/5G图像传输平台、互联网/指挥网/政务外网安全设备的安全策略制订和优化等。做好重要时期网络安全防护工作。</w:t>
      </w:r>
    </w:p>
    <w:p w:rsidR="00A25519" w:rsidRPr="003B600E" w:rsidRDefault="00A25519" w:rsidP="00A25519">
      <w:pPr>
        <w:spacing w:line="460" w:lineRule="exact"/>
        <w:ind w:firstLineChars="196" w:firstLine="472"/>
        <w:rPr>
          <w:rFonts w:ascii="宋体" w:hAnsi="宋体" w:cs="宋体"/>
          <w:bCs/>
          <w:sz w:val="24"/>
        </w:rPr>
      </w:pPr>
      <w:r w:rsidRPr="003B600E">
        <w:rPr>
          <w:rFonts w:ascii="宋体" w:hAnsi="宋体" w:cs="宋体" w:hint="eastAsia"/>
          <w:b/>
          <w:sz w:val="24"/>
        </w:rPr>
        <w:t>3.业务信息系统运维</w:t>
      </w:r>
      <w:r w:rsidRPr="003B600E">
        <w:rPr>
          <w:rFonts w:ascii="宋体" w:hAnsi="宋体" w:cs="宋体" w:hint="eastAsia"/>
          <w:bCs/>
          <w:sz w:val="24"/>
        </w:rPr>
        <w:t>。包括日常的业务信息系统运行监控、故障排除、日常巡检、数据备份、系统恢复、安全加固等运维工作。配合做好作战基础数据管理系统、指挥调度训练考核系统等灭火救援数字化应用子系统的运维工作。</w:t>
      </w:r>
    </w:p>
    <w:p w:rsidR="00A25519" w:rsidRPr="003B600E" w:rsidRDefault="00A25519" w:rsidP="00A25519">
      <w:pPr>
        <w:spacing w:line="460" w:lineRule="exact"/>
        <w:ind w:firstLineChars="196" w:firstLine="472"/>
        <w:rPr>
          <w:rFonts w:ascii="宋体" w:hAnsi="宋体" w:cs="宋体"/>
          <w:bCs/>
          <w:sz w:val="24"/>
        </w:rPr>
      </w:pPr>
      <w:r w:rsidRPr="003B600E">
        <w:rPr>
          <w:rFonts w:ascii="宋体" w:hAnsi="宋体" w:cs="宋体" w:hint="eastAsia"/>
          <w:b/>
          <w:sz w:val="24"/>
        </w:rPr>
        <w:t>4.动力环境支撑系统运维</w:t>
      </w:r>
      <w:r w:rsidRPr="003B600E">
        <w:rPr>
          <w:rFonts w:ascii="宋体" w:hAnsi="宋体" w:cs="宋体" w:hint="eastAsia"/>
          <w:bCs/>
          <w:sz w:val="24"/>
        </w:rPr>
        <w:t>。负责机房UPS电源、机房及指挥中心机房空调等动力环境支撑系统的日常维护保养。含日常保养耗材更换费用，空调过滤棉更换，加制冷剂，清洗外机，1年4次巡检。</w:t>
      </w:r>
    </w:p>
    <w:p w:rsidR="00A25519" w:rsidRPr="003B600E" w:rsidRDefault="00A25519" w:rsidP="00A25519">
      <w:pPr>
        <w:spacing w:line="460" w:lineRule="exact"/>
        <w:ind w:firstLineChars="196" w:firstLine="472"/>
        <w:rPr>
          <w:rFonts w:ascii="宋体" w:hAnsi="宋体" w:cs="宋体"/>
          <w:bCs/>
          <w:sz w:val="24"/>
        </w:rPr>
      </w:pPr>
      <w:r w:rsidRPr="003B600E">
        <w:rPr>
          <w:rFonts w:ascii="宋体" w:hAnsi="宋体" w:cs="宋体" w:hint="eastAsia"/>
          <w:b/>
          <w:sz w:val="24"/>
        </w:rPr>
        <w:t>5.特殊时期运维全勤值守</w:t>
      </w:r>
      <w:r w:rsidRPr="003B600E">
        <w:rPr>
          <w:rFonts w:ascii="宋体" w:hAnsi="宋体" w:cs="宋体" w:hint="eastAsia"/>
          <w:bCs/>
          <w:sz w:val="24"/>
        </w:rPr>
        <w:t>。实行特殊时期运维全勤值守制度，主要包括国家重大节假日固定时期运维值守，“两会”等重大活动期间消防安保运维值守，以及突发灾害事故、临时重大事项、重要建设等事项运维值守。</w:t>
      </w:r>
    </w:p>
    <w:p w:rsidR="00A25519" w:rsidRPr="003B600E" w:rsidRDefault="00A25519" w:rsidP="00A25519">
      <w:pPr>
        <w:spacing w:line="460" w:lineRule="exact"/>
        <w:ind w:firstLineChars="196" w:firstLine="472"/>
        <w:outlineLvl w:val="2"/>
        <w:rPr>
          <w:rFonts w:ascii="宋体" w:hAnsi="宋体" w:cs="宋体"/>
          <w:b/>
          <w:sz w:val="24"/>
        </w:rPr>
      </w:pPr>
      <w:bookmarkStart w:id="7" w:name="_Toc27018"/>
      <w:bookmarkStart w:id="8" w:name="_Toc4921"/>
      <w:bookmarkStart w:id="9" w:name="OLE_LINK6"/>
      <w:r w:rsidRPr="003B600E">
        <w:rPr>
          <w:rFonts w:ascii="宋体" w:hAnsi="宋体" w:cs="宋体" w:hint="eastAsia"/>
          <w:b/>
          <w:sz w:val="24"/>
        </w:rPr>
        <w:t>（三）运维团队要求</w:t>
      </w:r>
      <w:bookmarkEnd w:id="7"/>
      <w:bookmarkEnd w:id="8"/>
    </w:p>
    <w:bookmarkEnd w:id="9"/>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供应商应为维护人员配备必要的笔记本电脑、智能手机、网络诊断和分析工具及软件等；每位运</w:t>
      </w:r>
      <w:proofErr w:type="gramStart"/>
      <w:r w:rsidRPr="003B600E">
        <w:rPr>
          <w:rFonts w:ascii="宋体" w:hAnsi="宋体" w:cs="宋体" w:hint="eastAsia"/>
          <w:bCs/>
          <w:sz w:val="24"/>
        </w:rPr>
        <w:t>维人员</w:t>
      </w:r>
      <w:proofErr w:type="gramEnd"/>
      <w:r w:rsidRPr="003B600E">
        <w:rPr>
          <w:rFonts w:ascii="宋体" w:hAnsi="宋体" w:cs="宋体" w:hint="eastAsia"/>
          <w:bCs/>
          <w:sz w:val="24"/>
        </w:rPr>
        <w:t>须同采购人签订保密协议；供应商运</w:t>
      </w:r>
      <w:proofErr w:type="gramStart"/>
      <w:r w:rsidRPr="003B600E">
        <w:rPr>
          <w:rFonts w:ascii="宋体" w:hAnsi="宋体" w:cs="宋体" w:hint="eastAsia"/>
          <w:bCs/>
          <w:sz w:val="24"/>
        </w:rPr>
        <w:t>维人员</w:t>
      </w:r>
      <w:proofErr w:type="gramEnd"/>
      <w:r w:rsidRPr="003B600E">
        <w:rPr>
          <w:rFonts w:ascii="宋体" w:hAnsi="宋体" w:cs="宋体" w:hint="eastAsia"/>
          <w:bCs/>
          <w:sz w:val="24"/>
        </w:rPr>
        <w:t>在服务期内应保持不变，若因特殊情况发生变动，须至少提前1个月通知采购人并经采购人同意，做出妥善安排。</w:t>
      </w:r>
    </w:p>
    <w:p w:rsidR="00A25519" w:rsidRPr="003B600E" w:rsidRDefault="00A25519" w:rsidP="00A25519">
      <w:pPr>
        <w:spacing w:line="460" w:lineRule="exact"/>
        <w:ind w:firstLineChars="196" w:firstLine="472"/>
        <w:outlineLvl w:val="4"/>
        <w:rPr>
          <w:rFonts w:ascii="宋体" w:hAnsi="宋体" w:cs="宋体"/>
          <w:bCs/>
          <w:sz w:val="24"/>
        </w:rPr>
      </w:pPr>
      <w:r w:rsidRPr="003B600E">
        <w:rPr>
          <w:rFonts w:ascii="宋体" w:hAnsi="宋体" w:cs="宋体" w:hint="eastAsia"/>
          <w:b/>
          <w:sz w:val="24"/>
        </w:rPr>
        <w:t>（1）提供1名项目经理（非驻场）</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提供1名项目经理（非驻场）须具备高级信息系统项目管理师及注册信息安全管理人员，拥有高级项目管理人才和强大的本地运维团队，能够负责建立适用于采购人运维的交付服务标准，并搭建成熟的交付服务体系。同时，服务提供商的项目管理人员应在技术工程师、采购人、厂商及其他相关方之间起到纽带的作用，促进沟通和协调。此外，服务提供商技术管理人员还将负责运</w:t>
      </w:r>
      <w:proofErr w:type="gramStart"/>
      <w:r w:rsidRPr="003B600E">
        <w:rPr>
          <w:rFonts w:ascii="宋体" w:hAnsi="宋体" w:cs="宋体" w:hint="eastAsia"/>
          <w:bCs/>
          <w:sz w:val="24"/>
        </w:rPr>
        <w:t>维项目</w:t>
      </w:r>
      <w:proofErr w:type="gramEnd"/>
      <w:r w:rsidRPr="003B600E">
        <w:rPr>
          <w:rFonts w:ascii="宋体" w:hAnsi="宋体" w:cs="宋体" w:hint="eastAsia"/>
          <w:bCs/>
          <w:sz w:val="24"/>
        </w:rPr>
        <w:t>的过程管理、服务、总结汇报等相关材料，全面监控和风险管理本项目。及时处理和解决项目中出现的问题和挑战，确保为采购人提供高质量的运维服务。</w:t>
      </w:r>
    </w:p>
    <w:p w:rsidR="00A25519" w:rsidRPr="003B600E" w:rsidRDefault="00A25519" w:rsidP="00A25519">
      <w:pPr>
        <w:spacing w:line="460" w:lineRule="exact"/>
        <w:ind w:firstLineChars="196" w:firstLine="472"/>
        <w:outlineLvl w:val="4"/>
        <w:rPr>
          <w:rFonts w:ascii="宋体" w:hAnsi="宋体" w:cs="宋体"/>
          <w:bCs/>
          <w:sz w:val="24"/>
        </w:rPr>
      </w:pPr>
      <w:r w:rsidRPr="003B600E">
        <w:rPr>
          <w:rFonts w:ascii="宋体" w:hAnsi="宋体" w:cs="宋体" w:hint="eastAsia"/>
          <w:b/>
          <w:sz w:val="24"/>
        </w:rPr>
        <w:t>（2）提供二线运</w:t>
      </w:r>
      <w:proofErr w:type="gramStart"/>
      <w:r w:rsidRPr="003B600E">
        <w:rPr>
          <w:rFonts w:ascii="宋体" w:hAnsi="宋体" w:cs="宋体" w:hint="eastAsia"/>
          <w:b/>
          <w:sz w:val="24"/>
        </w:rPr>
        <w:t>维</w:t>
      </w:r>
      <w:bookmarkStart w:id="10" w:name="OLE_LINK4"/>
      <w:r w:rsidRPr="003B600E">
        <w:rPr>
          <w:rFonts w:ascii="宋体" w:hAnsi="宋体" w:cs="宋体" w:hint="eastAsia"/>
          <w:b/>
          <w:sz w:val="24"/>
        </w:rPr>
        <w:t>技术</w:t>
      </w:r>
      <w:proofErr w:type="gramEnd"/>
      <w:r w:rsidRPr="003B600E">
        <w:rPr>
          <w:rFonts w:ascii="宋体" w:hAnsi="宋体" w:cs="宋体" w:hint="eastAsia"/>
          <w:b/>
          <w:sz w:val="24"/>
        </w:rPr>
        <w:t>支撑团队</w:t>
      </w:r>
    </w:p>
    <w:bookmarkEnd w:id="10"/>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为保障IT运维的高效率与稳定性，要求供应商二线运</w:t>
      </w:r>
      <w:proofErr w:type="gramStart"/>
      <w:r w:rsidRPr="003B600E">
        <w:rPr>
          <w:rFonts w:ascii="宋体" w:hAnsi="宋体" w:cs="宋体" w:hint="eastAsia"/>
          <w:bCs/>
          <w:sz w:val="24"/>
        </w:rPr>
        <w:t>维技术</w:t>
      </w:r>
      <w:proofErr w:type="gramEnd"/>
      <w:r w:rsidRPr="003B600E">
        <w:rPr>
          <w:rFonts w:ascii="宋体" w:hAnsi="宋体" w:cs="宋体" w:hint="eastAsia"/>
          <w:bCs/>
          <w:sz w:val="24"/>
        </w:rPr>
        <w:t>支撑团队能够涵盖服</w:t>
      </w:r>
      <w:r w:rsidRPr="003B600E">
        <w:rPr>
          <w:rFonts w:ascii="宋体" w:hAnsi="宋体" w:cs="宋体" w:hint="eastAsia"/>
          <w:bCs/>
          <w:sz w:val="24"/>
        </w:rPr>
        <w:lastRenderedPageBreak/>
        <w:t>务器、网络、数据库、云平台、安全、国产软件等多个技术领域，</w:t>
      </w:r>
      <w:bookmarkStart w:id="11" w:name="OLE_LINK2"/>
      <w:r w:rsidRPr="003B600E">
        <w:rPr>
          <w:rFonts w:ascii="宋体" w:hAnsi="宋体" w:cs="宋体" w:hint="eastAsia"/>
          <w:bCs/>
          <w:sz w:val="24"/>
        </w:rPr>
        <w:t>技术团队成员应具备多技能，以实现快速响应和一站式问题解决，缩短故障处理时间，简化管理流程，降低沟通成本。团队应具有高水平的专业素养，有效应对复杂的IT运维挑战。</w:t>
      </w:r>
      <w:bookmarkEnd w:id="11"/>
    </w:p>
    <w:p w:rsidR="00A25519" w:rsidRPr="003B600E" w:rsidRDefault="00A25519" w:rsidP="00A25519">
      <w:pPr>
        <w:spacing w:line="460" w:lineRule="exact"/>
        <w:ind w:firstLineChars="196" w:firstLine="472"/>
        <w:outlineLvl w:val="4"/>
        <w:rPr>
          <w:rFonts w:ascii="宋体" w:hAnsi="宋体" w:cs="宋体"/>
          <w:b/>
          <w:sz w:val="24"/>
        </w:rPr>
      </w:pPr>
      <w:bookmarkStart w:id="12" w:name="_Toc88601232"/>
      <w:bookmarkStart w:id="13" w:name="_Toc43666443"/>
      <w:r w:rsidRPr="003B600E">
        <w:rPr>
          <w:rFonts w:ascii="宋体" w:hAnsi="宋体" w:cs="宋体" w:hint="eastAsia"/>
          <w:b/>
          <w:sz w:val="24"/>
        </w:rPr>
        <w:t>（3）驻场运维团队2人</w:t>
      </w:r>
      <w:r w:rsidRPr="003B600E">
        <w:rPr>
          <w:rFonts w:ascii="宋体" w:hAnsi="宋体" w:cs="宋体"/>
          <w:b/>
          <w:sz w:val="24"/>
        </w:rPr>
        <w:t>，需求如下</w:t>
      </w:r>
    </w:p>
    <w:p w:rsidR="00A25519" w:rsidRPr="003B600E" w:rsidRDefault="00A25519" w:rsidP="00A25519">
      <w:pPr>
        <w:pStyle w:val="Style51"/>
        <w:spacing w:after="0" w:line="460" w:lineRule="exact"/>
        <w:ind w:leftChars="0" w:left="0" w:firstLine="464"/>
        <w:rPr>
          <w:rFonts w:eastAsia="宋体" w:hAnsi="宋体" w:cs="宋体"/>
          <w:bCs/>
          <w:sz w:val="24"/>
        </w:rPr>
      </w:pPr>
      <w:r w:rsidRPr="003B600E">
        <w:rPr>
          <w:rFonts w:eastAsia="宋体" w:hAnsi="宋体" w:cs="宋体" w:hint="eastAsia"/>
          <w:bCs/>
          <w:sz w:val="24"/>
        </w:rPr>
        <w:t xml:space="preserve">1）具有网络及高性能服务器等技术能力； </w:t>
      </w:r>
    </w:p>
    <w:p w:rsidR="00A25519" w:rsidRPr="003B600E" w:rsidRDefault="00A25519" w:rsidP="00A25519">
      <w:pPr>
        <w:pStyle w:val="Style51"/>
        <w:spacing w:after="0" w:line="460" w:lineRule="exact"/>
        <w:ind w:leftChars="0" w:left="0" w:firstLine="464"/>
        <w:rPr>
          <w:rFonts w:eastAsia="宋体" w:hAnsi="宋体" w:cs="宋体"/>
          <w:bCs/>
          <w:sz w:val="24"/>
        </w:rPr>
      </w:pPr>
      <w:r w:rsidRPr="003B600E">
        <w:rPr>
          <w:rFonts w:eastAsia="宋体" w:hAnsi="宋体" w:cs="宋体" w:hint="eastAsia"/>
          <w:bCs/>
          <w:sz w:val="24"/>
        </w:rPr>
        <w:t>2）具有服务器及网络等技术能力；</w:t>
      </w:r>
    </w:p>
    <w:p w:rsidR="00A25519" w:rsidRPr="003B600E" w:rsidRDefault="00A25519" w:rsidP="00A25519">
      <w:pPr>
        <w:pStyle w:val="Style51"/>
        <w:spacing w:after="0" w:line="460" w:lineRule="exact"/>
        <w:ind w:leftChars="0" w:left="0" w:firstLine="464"/>
        <w:rPr>
          <w:rFonts w:eastAsia="宋体" w:hAnsi="宋体" w:cs="宋体"/>
          <w:bCs/>
          <w:sz w:val="24"/>
        </w:rPr>
      </w:pPr>
      <w:r w:rsidRPr="003B600E">
        <w:rPr>
          <w:rFonts w:eastAsia="宋体" w:hAnsi="宋体" w:cs="宋体" w:hint="eastAsia"/>
          <w:bCs/>
          <w:sz w:val="24"/>
        </w:rPr>
        <w:t xml:space="preserve">3）具有数据库及一体机等技术能力； </w:t>
      </w:r>
    </w:p>
    <w:p w:rsidR="00A25519" w:rsidRPr="003B600E" w:rsidRDefault="00A25519" w:rsidP="00A25519">
      <w:pPr>
        <w:pStyle w:val="Style51"/>
        <w:spacing w:after="0" w:line="460" w:lineRule="exact"/>
        <w:ind w:leftChars="0" w:left="0" w:firstLine="464"/>
        <w:rPr>
          <w:rFonts w:eastAsia="宋体" w:hAnsi="宋体" w:cs="宋体"/>
          <w:bCs/>
          <w:sz w:val="24"/>
        </w:rPr>
      </w:pPr>
      <w:r w:rsidRPr="003B600E">
        <w:rPr>
          <w:rFonts w:eastAsia="宋体" w:hAnsi="宋体" w:cs="宋体" w:hint="eastAsia"/>
          <w:bCs/>
          <w:sz w:val="24"/>
        </w:rPr>
        <w:t xml:space="preserve">4）具有操作系统，网络安全等技术能力； </w:t>
      </w:r>
    </w:p>
    <w:p w:rsidR="00A25519" w:rsidRPr="003B600E" w:rsidRDefault="00A25519" w:rsidP="00A25519">
      <w:pPr>
        <w:pStyle w:val="Style51"/>
        <w:spacing w:after="0" w:line="460" w:lineRule="exact"/>
        <w:ind w:leftChars="0" w:left="0" w:firstLine="464"/>
        <w:rPr>
          <w:rFonts w:eastAsia="宋体" w:hAnsi="宋体" w:cs="宋体"/>
          <w:bCs/>
          <w:sz w:val="24"/>
        </w:rPr>
      </w:pPr>
      <w:r w:rsidRPr="003B600E">
        <w:rPr>
          <w:rFonts w:eastAsia="宋体" w:hAnsi="宋体" w:cs="宋体" w:hint="eastAsia"/>
          <w:bCs/>
          <w:sz w:val="24"/>
        </w:rPr>
        <w:t xml:space="preserve">5）具有安全渗透测试技术能力，有实践经验的Linux系统管理员； </w:t>
      </w:r>
    </w:p>
    <w:p w:rsidR="00A25519" w:rsidRPr="003B600E" w:rsidRDefault="00A25519" w:rsidP="00A25519">
      <w:pPr>
        <w:pStyle w:val="Style51"/>
        <w:spacing w:after="0" w:line="460" w:lineRule="exact"/>
        <w:ind w:leftChars="0" w:left="0" w:firstLine="464"/>
        <w:rPr>
          <w:rFonts w:eastAsia="宋体" w:hAnsi="宋体"/>
        </w:rPr>
      </w:pPr>
      <w:r w:rsidRPr="003B600E">
        <w:rPr>
          <w:rFonts w:eastAsia="宋体" w:hAnsi="宋体" w:cs="宋体" w:hint="eastAsia"/>
          <w:bCs/>
          <w:sz w:val="24"/>
        </w:rPr>
        <w:t>6）具备云计算、架构，虚拟化，网络及</w:t>
      </w:r>
      <w:proofErr w:type="gramStart"/>
      <w:r w:rsidRPr="003B600E">
        <w:rPr>
          <w:rFonts w:eastAsia="宋体" w:hAnsi="宋体" w:cs="宋体" w:hint="eastAsia"/>
          <w:bCs/>
          <w:sz w:val="24"/>
        </w:rPr>
        <w:t>安全运</w:t>
      </w:r>
      <w:proofErr w:type="gramEnd"/>
      <w:r w:rsidRPr="003B600E">
        <w:rPr>
          <w:rFonts w:eastAsia="宋体" w:hAnsi="宋体" w:cs="宋体" w:hint="eastAsia"/>
          <w:bCs/>
          <w:sz w:val="24"/>
        </w:rPr>
        <w:t>维服务能力。</w:t>
      </w:r>
    </w:p>
    <w:p w:rsidR="00A25519" w:rsidRPr="003B600E" w:rsidRDefault="00A25519" w:rsidP="00A25519">
      <w:pPr>
        <w:pStyle w:val="Style51"/>
        <w:spacing w:after="0" w:line="460" w:lineRule="exact"/>
        <w:ind w:leftChars="0" w:left="0" w:firstLine="464"/>
        <w:rPr>
          <w:rFonts w:eastAsia="宋体" w:hAnsi="宋体" w:cs="宋体"/>
          <w:bCs/>
          <w:sz w:val="24"/>
        </w:rPr>
      </w:pPr>
      <w:r w:rsidRPr="003B600E">
        <w:rPr>
          <w:rFonts w:eastAsia="宋体" w:hAnsi="宋体" w:cs="宋体" w:hint="eastAsia"/>
          <w:bCs/>
          <w:sz w:val="24"/>
        </w:rPr>
        <w:t>供应商须对上述提供的运维团队所有成员（项目经理，二线团队及驻场人员等）拟定：人员清单，团队人数、获得的资质证书。</w:t>
      </w:r>
    </w:p>
    <w:p w:rsidR="00A25519" w:rsidRPr="003B600E" w:rsidRDefault="00A25519" w:rsidP="00A25519">
      <w:pPr>
        <w:pStyle w:val="Style51"/>
        <w:spacing w:after="0" w:line="460" w:lineRule="exact"/>
        <w:ind w:leftChars="0" w:left="0" w:firstLine="464"/>
        <w:rPr>
          <w:rFonts w:eastAsia="宋体" w:hAnsi="宋体" w:cs="宋体"/>
          <w:bCs/>
          <w:sz w:val="24"/>
        </w:rPr>
      </w:pPr>
      <w:r w:rsidRPr="003B600E">
        <w:rPr>
          <w:rFonts w:eastAsia="宋体" w:hAnsi="宋体" w:cs="宋体" w:hint="eastAsia"/>
          <w:bCs/>
          <w:sz w:val="24"/>
        </w:rPr>
        <w:t>在合同签订前采购人有权对成交供应商佐证材料核实</w:t>
      </w:r>
      <w:r w:rsidRPr="003B600E">
        <w:rPr>
          <w:rFonts w:eastAsia="宋体" w:hAnsi="宋体" w:cs="宋体"/>
          <w:bCs/>
          <w:sz w:val="24"/>
        </w:rPr>
        <w:t>，</w:t>
      </w:r>
      <w:r w:rsidRPr="003B600E">
        <w:rPr>
          <w:rFonts w:eastAsia="宋体" w:hAnsi="宋体" w:cs="宋体" w:hint="eastAsia"/>
          <w:bCs/>
          <w:sz w:val="24"/>
        </w:rPr>
        <w:t>成交供应商</w:t>
      </w:r>
      <w:r w:rsidRPr="003B600E">
        <w:rPr>
          <w:rFonts w:eastAsia="宋体" w:hAnsi="宋体" w:cs="宋体"/>
          <w:bCs/>
          <w:sz w:val="24"/>
        </w:rPr>
        <w:t>必须提交完整的</w:t>
      </w:r>
      <w:r w:rsidRPr="003B600E">
        <w:rPr>
          <w:rFonts w:eastAsia="宋体" w:hAnsi="宋体" w:cs="宋体" w:hint="eastAsia"/>
          <w:bCs/>
          <w:sz w:val="24"/>
        </w:rPr>
        <w:t>佐证材料原件（包括不限于：</w:t>
      </w:r>
      <w:r w:rsidRPr="003B600E">
        <w:rPr>
          <w:rFonts w:eastAsia="宋体" w:hAnsi="宋体" w:cs="宋体"/>
          <w:bCs/>
          <w:sz w:val="24"/>
        </w:rPr>
        <w:t>个人资质证明</w:t>
      </w:r>
      <w:r w:rsidRPr="003B600E">
        <w:rPr>
          <w:rFonts w:eastAsia="宋体" w:hAnsi="宋体" w:cs="宋体" w:hint="eastAsia"/>
          <w:bCs/>
          <w:sz w:val="24"/>
        </w:rPr>
        <w:t>、身份证和劳务合同等。），</w:t>
      </w:r>
      <w:r w:rsidRPr="003B600E">
        <w:rPr>
          <w:rFonts w:eastAsia="宋体" w:hAnsi="宋体" w:cs="宋体"/>
          <w:bCs/>
          <w:sz w:val="24"/>
        </w:rPr>
        <w:t>以确保人员</w:t>
      </w:r>
      <w:r w:rsidRPr="003B600E">
        <w:rPr>
          <w:rFonts w:eastAsia="宋体" w:hAnsi="宋体" w:cs="宋体" w:hint="eastAsia"/>
          <w:bCs/>
          <w:sz w:val="24"/>
        </w:rPr>
        <w:t>完全</w:t>
      </w:r>
      <w:r w:rsidRPr="003B600E">
        <w:rPr>
          <w:rFonts w:eastAsia="宋体" w:hAnsi="宋体" w:cs="宋体"/>
          <w:bCs/>
          <w:sz w:val="24"/>
        </w:rPr>
        <w:t>符合项目需求。若</w:t>
      </w:r>
      <w:r w:rsidRPr="003B600E">
        <w:rPr>
          <w:rFonts w:eastAsia="宋体" w:hAnsi="宋体" w:cs="宋体" w:hint="eastAsia"/>
          <w:bCs/>
          <w:sz w:val="24"/>
        </w:rPr>
        <w:t>成交供应商提供的佐证材料原件</w:t>
      </w:r>
      <w:r w:rsidRPr="003B600E">
        <w:rPr>
          <w:rFonts w:eastAsia="宋体" w:hAnsi="宋体" w:cs="宋体"/>
          <w:bCs/>
          <w:sz w:val="24"/>
        </w:rPr>
        <w:t>与响应文件内容不一致，将向有关部门进行上报，并按照处理意见进行处理。</w:t>
      </w:r>
    </w:p>
    <w:p w:rsidR="00A25519" w:rsidRPr="003B600E" w:rsidRDefault="00A25519" w:rsidP="00A25519">
      <w:pPr>
        <w:pStyle w:val="Style51"/>
        <w:spacing w:after="0" w:line="460" w:lineRule="exact"/>
        <w:ind w:leftChars="0" w:left="0" w:firstLine="464"/>
        <w:rPr>
          <w:rFonts w:eastAsia="宋体" w:hAnsi="宋体" w:cs="宋体"/>
          <w:bCs/>
          <w:sz w:val="24"/>
        </w:rPr>
      </w:pPr>
      <w:r w:rsidRPr="003B600E">
        <w:rPr>
          <w:rFonts w:eastAsia="宋体" w:hAnsi="宋体" w:cs="宋体" w:hint="eastAsia"/>
          <w:bCs/>
          <w:sz w:val="24"/>
        </w:rPr>
        <w:t>指定的</w:t>
      </w:r>
      <w:proofErr w:type="gramStart"/>
      <w:r w:rsidRPr="003B600E">
        <w:rPr>
          <w:rFonts w:eastAsia="宋体" w:hAnsi="宋体" w:cs="宋体" w:hint="eastAsia"/>
          <w:bCs/>
          <w:sz w:val="24"/>
        </w:rPr>
        <w:t>专职项目</w:t>
      </w:r>
      <w:proofErr w:type="gramEnd"/>
      <w:r w:rsidRPr="003B600E">
        <w:rPr>
          <w:rFonts w:eastAsia="宋体" w:hAnsi="宋体" w:cs="宋体" w:hint="eastAsia"/>
          <w:bCs/>
          <w:sz w:val="24"/>
        </w:rPr>
        <w:t>经理和技术服务责任人发生变化时，须实时通知采购人并备案，更换人员需通过采购人审核后方可提供服务。</w:t>
      </w:r>
    </w:p>
    <w:p w:rsidR="00A25519" w:rsidRPr="003B600E" w:rsidRDefault="00A25519" w:rsidP="00A25519">
      <w:pPr>
        <w:spacing w:line="460" w:lineRule="exact"/>
        <w:ind w:firstLineChars="196" w:firstLine="472"/>
        <w:outlineLvl w:val="4"/>
        <w:rPr>
          <w:rFonts w:ascii="宋体" w:hAnsi="宋体" w:cs="宋体"/>
          <w:b/>
          <w:sz w:val="24"/>
        </w:rPr>
      </w:pPr>
      <w:r w:rsidRPr="003B600E">
        <w:rPr>
          <w:rFonts w:ascii="宋体" w:hAnsi="宋体" w:cs="宋体" w:hint="eastAsia"/>
          <w:b/>
          <w:sz w:val="24"/>
        </w:rPr>
        <w:t>（4）后端支持组</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至少提供1部24小时服务电话，每天至少安排1名运</w:t>
      </w:r>
      <w:proofErr w:type="gramStart"/>
      <w:r w:rsidRPr="003B600E">
        <w:rPr>
          <w:rFonts w:ascii="宋体" w:hAnsi="宋体" w:cs="宋体" w:hint="eastAsia"/>
          <w:bCs/>
          <w:sz w:val="24"/>
        </w:rPr>
        <w:t>维人员</w:t>
      </w:r>
      <w:proofErr w:type="gramEnd"/>
      <w:r w:rsidRPr="003B600E">
        <w:rPr>
          <w:rFonts w:ascii="宋体" w:hAnsi="宋体" w:cs="宋体" w:hint="eastAsia"/>
          <w:bCs/>
          <w:sz w:val="24"/>
        </w:rPr>
        <w:t>在后端负责受理故障申报。</w:t>
      </w:r>
    </w:p>
    <w:p w:rsidR="00A25519" w:rsidRPr="003B600E" w:rsidRDefault="00A25519" w:rsidP="00A25519">
      <w:pPr>
        <w:spacing w:line="460" w:lineRule="exact"/>
        <w:ind w:firstLineChars="196" w:firstLine="472"/>
        <w:outlineLvl w:val="2"/>
        <w:rPr>
          <w:rFonts w:ascii="宋体" w:hAnsi="宋体" w:cs="宋体"/>
          <w:bCs/>
          <w:sz w:val="24"/>
        </w:rPr>
      </w:pPr>
      <w:bookmarkStart w:id="14" w:name="_Toc7804"/>
      <w:bookmarkStart w:id="15" w:name="_Toc24380"/>
      <w:r w:rsidRPr="003B600E">
        <w:rPr>
          <w:rFonts w:ascii="宋体" w:hAnsi="宋体" w:cs="宋体" w:hint="eastAsia"/>
          <w:b/>
          <w:sz w:val="24"/>
        </w:rPr>
        <w:t>（四）</w:t>
      </w:r>
      <w:bookmarkEnd w:id="12"/>
      <w:bookmarkEnd w:id="13"/>
      <w:r w:rsidRPr="003B600E">
        <w:rPr>
          <w:rFonts w:ascii="宋体" w:hAnsi="宋体" w:cs="宋体" w:hint="eastAsia"/>
          <w:b/>
          <w:sz w:val="24"/>
        </w:rPr>
        <w:t>综合运维服务要求</w:t>
      </w:r>
      <w:bookmarkEnd w:id="14"/>
      <w:bookmarkEnd w:id="15"/>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综合运维服务的需求覆盖多个方面，主要包括：</w:t>
      </w:r>
    </w:p>
    <w:p w:rsidR="00A25519" w:rsidRPr="003B600E" w:rsidRDefault="00A25519" w:rsidP="00A25519">
      <w:pPr>
        <w:spacing w:line="460" w:lineRule="exact"/>
        <w:ind w:firstLineChars="196" w:firstLine="472"/>
        <w:outlineLvl w:val="3"/>
        <w:rPr>
          <w:rFonts w:ascii="宋体" w:hAnsi="宋体" w:cs="宋体"/>
          <w:bCs/>
          <w:sz w:val="24"/>
        </w:rPr>
      </w:pPr>
      <w:r w:rsidRPr="003B600E">
        <w:rPr>
          <w:rFonts w:ascii="宋体" w:hAnsi="宋体" w:cs="宋体" w:hint="eastAsia"/>
          <w:b/>
          <w:sz w:val="24"/>
        </w:rPr>
        <w:t>1.运维体系</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在运行维护期内，供应商应对采购人信息化现状进行调研，评估运维现状，帮助采购人建立运维体系。</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（1）管理网络资源，汇总资源信息，提交《设备资源表》、《系统结构拓扑图》，完善设备、线路标签，制订设备和线路档案；</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（2）备份路由器、交换机等网络关键设备和安全设备的配置,对网络关键设备和安全设备的配置进行登记备案并提交《设备配置变更表》；</w:t>
      </w:r>
    </w:p>
    <w:p w:rsidR="00A25519" w:rsidRPr="003B600E" w:rsidRDefault="00A25519" w:rsidP="00A25519">
      <w:pPr>
        <w:spacing w:line="460" w:lineRule="exact"/>
        <w:ind w:firstLineChars="196" w:firstLine="470"/>
        <w:outlineLvl w:val="4"/>
        <w:rPr>
          <w:rFonts w:ascii="宋体" w:hAnsi="宋体" w:cs="宋体"/>
          <w:bCs/>
          <w:sz w:val="24"/>
        </w:rPr>
      </w:pPr>
      <w:r w:rsidRPr="003B600E">
        <w:rPr>
          <w:rFonts w:ascii="宋体" w:hAnsi="宋体" w:cs="宋体" w:hint="eastAsia"/>
          <w:bCs/>
          <w:sz w:val="24"/>
        </w:rPr>
        <w:lastRenderedPageBreak/>
        <w:t>（3）制订物理服务器、云平台、虚拟服务器、安全平台技术档案；</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（4）制定业务信息系统档案，备份业务信息系统结构化和非结构化数据；</w:t>
      </w:r>
    </w:p>
    <w:p w:rsidR="00A25519" w:rsidRPr="003B600E" w:rsidRDefault="00A25519" w:rsidP="00A25519">
      <w:pPr>
        <w:spacing w:line="460" w:lineRule="exact"/>
        <w:ind w:firstLineChars="196" w:firstLine="470"/>
        <w:outlineLvl w:val="4"/>
        <w:rPr>
          <w:rFonts w:ascii="宋体" w:hAnsi="宋体" w:cs="宋体"/>
          <w:bCs/>
          <w:sz w:val="24"/>
        </w:rPr>
      </w:pPr>
      <w:r w:rsidRPr="003B600E">
        <w:rPr>
          <w:rFonts w:ascii="宋体" w:hAnsi="宋体" w:cs="宋体" w:hint="eastAsia"/>
          <w:bCs/>
          <w:sz w:val="24"/>
        </w:rPr>
        <w:t>（5）制定UPS电源、机房空调设备运行档案；</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（6）制定服务台管理制度和流程，提交《服务台管理制度》、《故障处理流程》；</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（7）制定事件管理制度和流程，提交《事件管理制度》、《事件管理服务流程》、《运维工单记录》；</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（8）确定配置管理流程，提交《配置管理制度》；</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（9）确定变更管理流程，提交《变更管理制度》；</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（10）对现有的运</w:t>
      </w:r>
      <w:proofErr w:type="gramStart"/>
      <w:r w:rsidRPr="003B600E">
        <w:rPr>
          <w:rFonts w:ascii="宋体" w:hAnsi="宋体" w:cs="宋体" w:hint="eastAsia"/>
          <w:bCs/>
          <w:sz w:val="24"/>
        </w:rPr>
        <w:t>维管理</w:t>
      </w:r>
      <w:proofErr w:type="gramEnd"/>
      <w:r w:rsidRPr="003B600E">
        <w:rPr>
          <w:rFonts w:ascii="宋体" w:hAnsi="宋体" w:cs="宋体" w:hint="eastAsia"/>
          <w:bCs/>
          <w:sz w:val="24"/>
        </w:rPr>
        <w:t>制度进行收集，并进行梳理评估。提出优化意见及补充缺失的管理制度，提交《运维管理制度》。</w:t>
      </w:r>
    </w:p>
    <w:p w:rsidR="00A25519" w:rsidRPr="003B600E" w:rsidRDefault="00A25519" w:rsidP="00A25519">
      <w:pPr>
        <w:spacing w:line="460" w:lineRule="exact"/>
        <w:ind w:firstLineChars="196" w:firstLine="472"/>
        <w:outlineLvl w:val="3"/>
        <w:rPr>
          <w:rFonts w:ascii="宋体" w:hAnsi="宋体" w:cs="宋体"/>
          <w:bCs/>
          <w:sz w:val="24"/>
        </w:rPr>
      </w:pPr>
      <w:r w:rsidRPr="003B600E">
        <w:rPr>
          <w:rFonts w:ascii="宋体" w:hAnsi="宋体" w:cs="宋体" w:hint="eastAsia"/>
          <w:b/>
          <w:sz w:val="24"/>
        </w:rPr>
        <w:t>2.日常巡查</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供应商应对采购</w:t>
      </w:r>
      <w:proofErr w:type="gramStart"/>
      <w:r w:rsidRPr="003B600E">
        <w:rPr>
          <w:rFonts w:ascii="宋体" w:hAnsi="宋体" w:cs="宋体" w:hint="eastAsia"/>
          <w:bCs/>
          <w:sz w:val="24"/>
        </w:rPr>
        <w:t>人机关</w:t>
      </w:r>
      <w:proofErr w:type="gramEnd"/>
      <w:r w:rsidRPr="003B600E">
        <w:rPr>
          <w:rFonts w:ascii="宋体" w:hAnsi="宋体" w:cs="宋体" w:hint="eastAsia"/>
          <w:bCs/>
          <w:sz w:val="24"/>
        </w:rPr>
        <w:t>网络设备、服务器、安全设备、环境支撑系统、业务信息系统、云平台、安全平台等进行定期检查，及时发现设备运行中出现的隐患，通过系统优化调整、系统软件升级、安全优化、数据库优化、服务器资源调整、备件更换等手段，减少故障概率，保证设备及业务信息系统安全、稳定、高效运行；</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（1）每日至少对机房空调、UPS运行情况进行一次巡查，出现异常应及时查明原因并报告采购人信通处维修；</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（2）每日至少对运营商终端传输设备、路由器、交换机、服务器、安全设备等完成一次巡检，确认设备运行情况良好；</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（3）每日对业务信息系统运行情况及专用硬件设备进行巡检，查看数据库日志，发现问题及时处理；</w:t>
      </w:r>
    </w:p>
    <w:p w:rsidR="00A25519" w:rsidRPr="003B600E" w:rsidRDefault="00A25519" w:rsidP="00A25519">
      <w:pPr>
        <w:spacing w:line="460" w:lineRule="exact"/>
        <w:ind w:firstLineChars="196" w:firstLine="470"/>
        <w:outlineLvl w:val="4"/>
        <w:rPr>
          <w:rFonts w:ascii="宋体" w:hAnsi="宋体" w:cs="宋体"/>
          <w:bCs/>
          <w:sz w:val="24"/>
        </w:rPr>
      </w:pPr>
      <w:r w:rsidRPr="003B600E">
        <w:rPr>
          <w:rFonts w:ascii="宋体" w:hAnsi="宋体" w:cs="宋体" w:hint="eastAsia"/>
          <w:bCs/>
          <w:sz w:val="24"/>
        </w:rPr>
        <w:t>（4）对业务信息系统数据进行日、周、月备份；</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 xml:space="preserve">（5）每月15日前向采购人提交设备的巡检报告，同时建立设备维修档案，并根据设备运行情况提供设备升级、改造、更换的建议和方案； </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（6）每月对业务信息系统数据库、119接处警专题数据库进行性能评估和性能优化；</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（7）每季度对机房设备进行清洁除尘，保证设备无灰尘积压，机柜表面干净整洁；</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（8）协助采购人信</w:t>
      </w:r>
      <w:proofErr w:type="gramStart"/>
      <w:r w:rsidRPr="003B600E">
        <w:rPr>
          <w:rFonts w:ascii="宋体" w:hAnsi="宋体" w:cs="宋体" w:hint="eastAsia"/>
          <w:bCs/>
          <w:sz w:val="24"/>
        </w:rPr>
        <w:t>通部门</w:t>
      </w:r>
      <w:proofErr w:type="gramEnd"/>
      <w:r w:rsidRPr="003B600E">
        <w:rPr>
          <w:rFonts w:ascii="宋体" w:hAnsi="宋体" w:cs="宋体" w:hint="eastAsia"/>
          <w:bCs/>
          <w:sz w:val="24"/>
        </w:rPr>
        <w:t>人员绘制完善的机房弱电图纸（CAD制图）。</w:t>
      </w:r>
    </w:p>
    <w:p w:rsidR="00A25519" w:rsidRPr="003B600E" w:rsidRDefault="00A25519" w:rsidP="00A25519">
      <w:pPr>
        <w:spacing w:line="460" w:lineRule="exact"/>
        <w:ind w:firstLineChars="196" w:firstLine="472"/>
        <w:outlineLvl w:val="3"/>
        <w:rPr>
          <w:rFonts w:ascii="宋体" w:hAnsi="宋体" w:cs="宋体"/>
          <w:b/>
          <w:sz w:val="24"/>
        </w:rPr>
      </w:pPr>
      <w:r w:rsidRPr="003B600E">
        <w:rPr>
          <w:rFonts w:ascii="宋体" w:hAnsi="宋体" w:cs="宋体" w:hint="eastAsia"/>
          <w:b/>
          <w:sz w:val="24"/>
        </w:rPr>
        <w:t>3.系统优化服务</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服务期内，供应商应针对采购人的网络、服务器、存储、安全设备、业务信息系统</w:t>
      </w:r>
      <w:r w:rsidRPr="003B600E">
        <w:rPr>
          <w:rFonts w:ascii="宋体" w:hAnsi="宋体" w:cs="宋体" w:hint="eastAsia"/>
          <w:bCs/>
          <w:sz w:val="24"/>
        </w:rPr>
        <w:lastRenderedPageBreak/>
        <w:t>等提供完善优化服务。</w:t>
      </w:r>
    </w:p>
    <w:p w:rsidR="00A25519" w:rsidRPr="003B600E" w:rsidRDefault="00A25519" w:rsidP="00A25519">
      <w:pPr>
        <w:spacing w:line="460" w:lineRule="exact"/>
        <w:ind w:firstLineChars="196" w:firstLine="470"/>
        <w:outlineLvl w:val="4"/>
        <w:rPr>
          <w:rFonts w:ascii="宋体" w:hAnsi="宋体" w:cs="宋体"/>
          <w:bCs/>
          <w:sz w:val="24"/>
        </w:rPr>
      </w:pPr>
      <w:r w:rsidRPr="003B600E">
        <w:rPr>
          <w:rFonts w:ascii="宋体" w:hAnsi="宋体" w:cs="宋体" w:hint="eastAsia"/>
          <w:bCs/>
          <w:sz w:val="24"/>
        </w:rPr>
        <w:t>（1）网络优化</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定期清理多余的路由表、无用的VLAN，对接入层加强接入控制，防止环路，广播风暴等产生。</w:t>
      </w:r>
    </w:p>
    <w:p w:rsidR="00A25519" w:rsidRPr="003B600E" w:rsidRDefault="00A25519" w:rsidP="00A25519">
      <w:pPr>
        <w:spacing w:line="460" w:lineRule="exact"/>
        <w:ind w:firstLineChars="196" w:firstLine="470"/>
        <w:outlineLvl w:val="4"/>
        <w:rPr>
          <w:rFonts w:ascii="宋体" w:hAnsi="宋体" w:cs="宋体"/>
          <w:bCs/>
          <w:sz w:val="24"/>
        </w:rPr>
      </w:pPr>
      <w:r w:rsidRPr="003B600E">
        <w:rPr>
          <w:rFonts w:ascii="宋体" w:hAnsi="宋体" w:cs="宋体" w:hint="eastAsia"/>
          <w:bCs/>
          <w:sz w:val="24"/>
        </w:rPr>
        <w:t>（2）安全优化</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建立访问规则，清理安全设备多余的安全配置，根据实际需求，调整安全策略，定期备份并清理安全日志。</w:t>
      </w:r>
    </w:p>
    <w:p w:rsidR="00A25519" w:rsidRPr="003B600E" w:rsidRDefault="00A25519" w:rsidP="00A25519">
      <w:pPr>
        <w:spacing w:line="460" w:lineRule="exact"/>
        <w:ind w:firstLineChars="196" w:firstLine="470"/>
        <w:outlineLvl w:val="4"/>
        <w:rPr>
          <w:rFonts w:ascii="宋体" w:hAnsi="宋体" w:cs="宋体"/>
          <w:bCs/>
          <w:sz w:val="24"/>
        </w:rPr>
      </w:pPr>
      <w:r w:rsidRPr="003B600E">
        <w:rPr>
          <w:rFonts w:ascii="宋体" w:hAnsi="宋体" w:cs="宋体" w:hint="eastAsia"/>
          <w:bCs/>
          <w:sz w:val="24"/>
        </w:rPr>
        <w:t>（3）数据库优化</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包括数据库性能监控和调整，数据库安全及用户管理、系统资源管理、数据库空间管理、数据清理等</w:t>
      </w:r>
    </w:p>
    <w:p w:rsidR="00A25519" w:rsidRPr="003B600E" w:rsidRDefault="00A25519" w:rsidP="00A25519">
      <w:pPr>
        <w:spacing w:line="460" w:lineRule="exact"/>
        <w:ind w:firstLineChars="196" w:firstLine="472"/>
        <w:outlineLvl w:val="3"/>
        <w:rPr>
          <w:rFonts w:ascii="宋体" w:hAnsi="宋体" w:cs="宋体"/>
          <w:b/>
          <w:sz w:val="24"/>
        </w:rPr>
      </w:pPr>
      <w:r w:rsidRPr="003B600E">
        <w:rPr>
          <w:rFonts w:ascii="宋体" w:hAnsi="宋体" w:cs="宋体" w:hint="eastAsia"/>
          <w:b/>
          <w:sz w:val="24"/>
        </w:rPr>
        <w:t>4.故障处理及恢复</w:t>
      </w:r>
    </w:p>
    <w:p w:rsidR="00A25519" w:rsidRPr="003B600E" w:rsidRDefault="00A25519" w:rsidP="00A25519">
      <w:pPr>
        <w:spacing w:line="460" w:lineRule="exact"/>
        <w:ind w:firstLineChars="196" w:firstLine="472"/>
        <w:outlineLvl w:val="4"/>
        <w:rPr>
          <w:rFonts w:ascii="宋体" w:hAnsi="宋体" w:cs="宋体"/>
          <w:bCs/>
          <w:sz w:val="24"/>
        </w:rPr>
      </w:pPr>
      <w:r w:rsidRPr="003B600E">
        <w:rPr>
          <w:rFonts w:ascii="宋体" w:hAnsi="宋体" w:cs="宋体" w:hint="eastAsia"/>
          <w:b/>
          <w:sz w:val="24"/>
        </w:rPr>
        <w:t>（1）故障处理</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驻场工程师处理故障时，应优先恢复系统的主要功能。如确认是硬件故障，应及时上报给采购人，并及时联系厂家返修。如</w:t>
      </w:r>
      <w:proofErr w:type="gramStart"/>
      <w:r w:rsidRPr="003B600E">
        <w:rPr>
          <w:rFonts w:ascii="宋体" w:hAnsi="宋体" w:cs="宋体" w:hint="eastAsia"/>
          <w:bCs/>
          <w:sz w:val="24"/>
        </w:rPr>
        <w:t>遇解决</w:t>
      </w:r>
      <w:proofErr w:type="gramEnd"/>
      <w:r w:rsidRPr="003B600E">
        <w:rPr>
          <w:rFonts w:ascii="宋体" w:hAnsi="宋体" w:cs="宋体" w:hint="eastAsia"/>
          <w:bCs/>
          <w:sz w:val="24"/>
        </w:rPr>
        <w:t>不了的问题，应立即上报给采购人，并联系后端专家团队技术支持，直到故障解决。</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驻场工程师进行现场支持服务时应做好以下准备：</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1）查阅采购</w:t>
      </w:r>
      <w:proofErr w:type="gramStart"/>
      <w:r w:rsidRPr="003B600E">
        <w:rPr>
          <w:rFonts w:ascii="宋体" w:hAnsi="宋体" w:cs="宋体" w:hint="eastAsia"/>
          <w:bCs/>
          <w:sz w:val="24"/>
        </w:rPr>
        <w:t>人用户</w:t>
      </w:r>
      <w:proofErr w:type="gramEnd"/>
      <w:r w:rsidRPr="003B600E">
        <w:rPr>
          <w:rFonts w:ascii="宋体" w:hAnsi="宋体" w:cs="宋体" w:hint="eastAsia"/>
          <w:bCs/>
          <w:sz w:val="24"/>
        </w:rPr>
        <w:t>档案，了解采购</w:t>
      </w:r>
      <w:proofErr w:type="gramStart"/>
      <w:r w:rsidRPr="003B600E">
        <w:rPr>
          <w:rFonts w:ascii="宋体" w:hAnsi="宋体" w:cs="宋体" w:hint="eastAsia"/>
          <w:bCs/>
          <w:sz w:val="24"/>
        </w:rPr>
        <w:t>人设备</w:t>
      </w:r>
      <w:proofErr w:type="gramEnd"/>
      <w:r w:rsidRPr="003B600E">
        <w:rPr>
          <w:rFonts w:ascii="宋体" w:hAnsi="宋体" w:cs="宋体" w:hint="eastAsia"/>
          <w:bCs/>
          <w:sz w:val="24"/>
        </w:rPr>
        <w:t>运行情况及设备以往所发生过的问题及处理办法；</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2）准备技术服务工具、技术服务资料、必要的备品备件和软件；</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3）供应商驻场人员应优先考虑采购人业务系统的应用恢复，然后解决故障；</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4）供应商驻场人员在对问题诊断分析后，首先提出解决方案，然后提交采购人审核。 二级及以上故障在采购人审核通过后，再进行实施；</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5） 供应商驻场人员在处理故障后，要认真填写相关故障 处理记录，并每月交采购人管理人员存档，以便下次迅速地处理 此类问题；</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6）供应商应每月提供《月度运维服务报告》，内容包括但不限于：包含网络运行情况、用户申告情况、计划执行情况、故障</w:t>
      </w:r>
      <w:proofErr w:type="gramStart"/>
      <w:r w:rsidRPr="003B600E">
        <w:rPr>
          <w:rFonts w:ascii="宋体" w:hAnsi="宋体" w:cs="宋体" w:hint="eastAsia"/>
          <w:bCs/>
          <w:sz w:val="24"/>
        </w:rPr>
        <w:t>机原因</w:t>
      </w:r>
      <w:proofErr w:type="gramEnd"/>
      <w:r w:rsidRPr="003B600E">
        <w:rPr>
          <w:rFonts w:ascii="宋体" w:hAnsi="宋体" w:cs="宋体" w:hint="eastAsia"/>
          <w:bCs/>
          <w:sz w:val="24"/>
        </w:rPr>
        <w:t>分析，以便采购人准确了解运维服务的相关情况，提供决策依据。</w:t>
      </w:r>
    </w:p>
    <w:p w:rsidR="00A25519" w:rsidRPr="003B600E" w:rsidRDefault="00A25519" w:rsidP="00A25519">
      <w:pPr>
        <w:spacing w:line="460" w:lineRule="exact"/>
        <w:ind w:firstLineChars="196" w:firstLine="472"/>
        <w:outlineLvl w:val="4"/>
        <w:rPr>
          <w:rFonts w:ascii="宋体" w:hAnsi="宋体" w:cs="宋体"/>
          <w:b/>
          <w:sz w:val="24"/>
        </w:rPr>
      </w:pPr>
      <w:r w:rsidRPr="003B600E">
        <w:rPr>
          <w:rFonts w:ascii="宋体" w:hAnsi="宋体" w:cs="宋体" w:hint="eastAsia"/>
          <w:b/>
          <w:sz w:val="24"/>
        </w:rPr>
        <w:t>（2）故障分级</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根据故障的严重程度和影响程度的不同，故障级别由低到高分为三级故障、二级故障、一级故障。</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lastRenderedPageBreak/>
        <w:t>一级故障（重大故障）：指运</w:t>
      </w:r>
      <w:proofErr w:type="gramStart"/>
      <w:r w:rsidRPr="003B600E">
        <w:rPr>
          <w:rFonts w:ascii="宋体" w:hAnsi="宋体" w:cs="宋体" w:hint="eastAsia"/>
          <w:bCs/>
          <w:sz w:val="24"/>
        </w:rPr>
        <w:t>维对象</w:t>
      </w:r>
      <w:proofErr w:type="gramEnd"/>
      <w:r w:rsidRPr="003B600E">
        <w:rPr>
          <w:rFonts w:ascii="宋体" w:hAnsi="宋体" w:cs="宋体" w:hint="eastAsia"/>
          <w:bCs/>
          <w:sz w:val="24"/>
        </w:rPr>
        <w:t>在运行中出现系统瘫痪或服务中断，导致运</w:t>
      </w:r>
      <w:proofErr w:type="gramStart"/>
      <w:r w:rsidRPr="003B600E">
        <w:rPr>
          <w:rFonts w:ascii="宋体" w:hAnsi="宋体" w:cs="宋体" w:hint="eastAsia"/>
          <w:bCs/>
          <w:sz w:val="24"/>
        </w:rPr>
        <w:t>维对象</w:t>
      </w:r>
      <w:proofErr w:type="gramEnd"/>
      <w:r w:rsidRPr="003B600E">
        <w:rPr>
          <w:rFonts w:ascii="宋体" w:hAnsi="宋体" w:cs="宋体" w:hint="eastAsia"/>
          <w:bCs/>
          <w:sz w:val="24"/>
        </w:rPr>
        <w:t>的基本功能不能实现，如硬件设备出现故障，导致无法上网或系统无法使用等严重后果。</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二级故障（主要故障）：指运</w:t>
      </w:r>
      <w:proofErr w:type="gramStart"/>
      <w:r w:rsidRPr="003B600E">
        <w:rPr>
          <w:rFonts w:ascii="宋体" w:hAnsi="宋体" w:cs="宋体" w:hint="eastAsia"/>
          <w:bCs/>
          <w:sz w:val="24"/>
        </w:rPr>
        <w:t>维对象</w:t>
      </w:r>
      <w:proofErr w:type="gramEnd"/>
      <w:r w:rsidRPr="003B600E">
        <w:rPr>
          <w:rFonts w:ascii="宋体" w:hAnsi="宋体" w:cs="宋体" w:hint="eastAsia"/>
          <w:bCs/>
          <w:sz w:val="24"/>
        </w:rPr>
        <w:t>在运行中出现的直接影响服务，导致系统性能或服务部分退化的故障；设备运行中出现的故障具有潜在的系统瘫痪或服务中断危险，并可能导致运</w:t>
      </w:r>
      <w:proofErr w:type="gramStart"/>
      <w:r w:rsidRPr="003B600E">
        <w:rPr>
          <w:rFonts w:ascii="宋体" w:hAnsi="宋体" w:cs="宋体" w:hint="eastAsia"/>
          <w:bCs/>
          <w:sz w:val="24"/>
        </w:rPr>
        <w:t>维对象</w:t>
      </w:r>
      <w:proofErr w:type="gramEnd"/>
      <w:r w:rsidRPr="003B600E">
        <w:rPr>
          <w:rFonts w:ascii="宋体" w:hAnsi="宋体" w:cs="宋体" w:hint="eastAsia"/>
          <w:bCs/>
          <w:sz w:val="24"/>
        </w:rPr>
        <w:t>的基本功能不能实现或全面退化，如网络性能下降但服务并未中断。</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三级故障（次要故障）：指运</w:t>
      </w:r>
      <w:proofErr w:type="gramStart"/>
      <w:r w:rsidRPr="003B600E">
        <w:rPr>
          <w:rFonts w:ascii="宋体" w:hAnsi="宋体" w:cs="宋体" w:hint="eastAsia"/>
          <w:bCs/>
          <w:sz w:val="24"/>
        </w:rPr>
        <w:t>维对象</w:t>
      </w:r>
      <w:proofErr w:type="gramEnd"/>
      <w:r w:rsidRPr="003B600E">
        <w:rPr>
          <w:rFonts w:ascii="宋体" w:hAnsi="宋体" w:cs="宋体" w:hint="eastAsia"/>
          <w:bCs/>
          <w:sz w:val="24"/>
        </w:rPr>
        <w:t>在运行中出现的，影响系统功能和性能，但关键业务不受影响的各类故障。</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没有明确定义的故障，按采购人信</w:t>
      </w:r>
      <w:proofErr w:type="gramStart"/>
      <w:r w:rsidRPr="003B600E">
        <w:rPr>
          <w:rFonts w:ascii="宋体" w:hAnsi="宋体" w:cs="宋体" w:hint="eastAsia"/>
          <w:bCs/>
          <w:sz w:val="24"/>
        </w:rPr>
        <w:t>通部门</w:t>
      </w:r>
      <w:proofErr w:type="gramEnd"/>
      <w:r w:rsidRPr="003B600E">
        <w:rPr>
          <w:rFonts w:ascii="宋体" w:hAnsi="宋体" w:cs="宋体" w:hint="eastAsia"/>
          <w:bCs/>
          <w:sz w:val="24"/>
        </w:rPr>
        <w:t>的要求判定故障级别并进行相应处理。</w:t>
      </w:r>
    </w:p>
    <w:p w:rsidR="00A25519" w:rsidRPr="003B600E" w:rsidRDefault="00A25519" w:rsidP="00A25519">
      <w:pPr>
        <w:spacing w:line="460" w:lineRule="exact"/>
        <w:ind w:firstLineChars="196" w:firstLine="472"/>
        <w:outlineLvl w:val="4"/>
        <w:rPr>
          <w:rFonts w:ascii="宋体" w:hAnsi="宋体" w:cs="宋体"/>
          <w:b/>
          <w:sz w:val="24"/>
        </w:rPr>
      </w:pPr>
      <w:r w:rsidRPr="003B600E">
        <w:rPr>
          <w:rFonts w:ascii="宋体" w:hAnsi="宋体" w:cs="宋体" w:hint="eastAsia"/>
          <w:b/>
          <w:sz w:val="24"/>
        </w:rPr>
        <w:t>（3）服务响应</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响应时间要求：</w:t>
      </w:r>
    </w:p>
    <w:tbl>
      <w:tblPr>
        <w:tblW w:w="0" w:type="auto"/>
        <w:jc w:val="center"/>
        <w:tblLayout w:type="fixed"/>
        <w:tblLook w:val="0000" w:firstRow="0" w:lastRow="0" w:firstColumn="0" w:lastColumn="0" w:noHBand="0" w:noVBand="0"/>
      </w:tblPr>
      <w:tblGrid>
        <w:gridCol w:w="3104"/>
        <w:gridCol w:w="2268"/>
        <w:gridCol w:w="3320"/>
      </w:tblGrid>
      <w:tr w:rsidR="00A25519" w:rsidRPr="003B600E" w:rsidTr="00C87E51">
        <w:trPr>
          <w:trHeight w:val="312"/>
          <w:jc w:val="center"/>
        </w:trPr>
        <w:tc>
          <w:tcPr>
            <w:tcW w:w="3104" w:type="dxa"/>
            <w:tcBorders>
              <w:top w:val="single" w:sz="4" w:space="0" w:color="auto"/>
              <w:left w:val="single" w:sz="4" w:space="0" w:color="auto"/>
              <w:bottom w:val="single" w:sz="4" w:space="0" w:color="auto"/>
              <w:right w:val="single" w:sz="4" w:space="0" w:color="auto"/>
            </w:tcBorders>
            <w:shd w:val="clear" w:color="000000" w:fill="FFFFFF"/>
            <w:vAlign w:val="center"/>
          </w:tcPr>
          <w:p w:rsidR="00A25519" w:rsidRPr="003B600E" w:rsidRDefault="00A25519" w:rsidP="00C87E51">
            <w:pPr>
              <w:spacing w:line="460" w:lineRule="exact"/>
              <w:jc w:val="center"/>
              <w:rPr>
                <w:rFonts w:ascii="宋体" w:hAnsi="宋体" w:cs="宋体"/>
                <w:bCs/>
                <w:sz w:val="24"/>
              </w:rPr>
            </w:pPr>
            <w:r w:rsidRPr="003B600E">
              <w:rPr>
                <w:rFonts w:ascii="宋体" w:hAnsi="宋体" w:cs="宋体" w:hint="eastAsia"/>
                <w:bCs/>
                <w:sz w:val="24"/>
              </w:rPr>
              <w:t>故障级别</w:t>
            </w:r>
          </w:p>
        </w:tc>
        <w:tc>
          <w:tcPr>
            <w:tcW w:w="2268" w:type="dxa"/>
            <w:tcBorders>
              <w:top w:val="single" w:sz="4" w:space="0" w:color="auto"/>
              <w:left w:val="nil"/>
              <w:bottom w:val="single" w:sz="4" w:space="0" w:color="auto"/>
              <w:right w:val="single" w:sz="4" w:space="0" w:color="auto"/>
            </w:tcBorders>
            <w:shd w:val="clear" w:color="000000" w:fill="FFFFFF"/>
            <w:vAlign w:val="center"/>
          </w:tcPr>
          <w:p w:rsidR="00A25519" w:rsidRPr="003B600E" w:rsidRDefault="00A25519" w:rsidP="00C87E51">
            <w:pPr>
              <w:spacing w:line="460" w:lineRule="exact"/>
              <w:jc w:val="center"/>
              <w:rPr>
                <w:rFonts w:ascii="宋体" w:hAnsi="宋体" w:cs="宋体"/>
                <w:bCs/>
                <w:sz w:val="24"/>
              </w:rPr>
            </w:pPr>
            <w:r w:rsidRPr="003B600E">
              <w:rPr>
                <w:rFonts w:ascii="宋体" w:hAnsi="宋体" w:cs="宋体" w:hint="eastAsia"/>
                <w:bCs/>
                <w:sz w:val="24"/>
              </w:rPr>
              <w:t>到达现场时间</w:t>
            </w:r>
          </w:p>
        </w:tc>
        <w:tc>
          <w:tcPr>
            <w:tcW w:w="3320" w:type="dxa"/>
            <w:tcBorders>
              <w:top w:val="single" w:sz="4" w:space="0" w:color="auto"/>
              <w:left w:val="nil"/>
              <w:bottom w:val="single" w:sz="4" w:space="0" w:color="auto"/>
              <w:right w:val="single" w:sz="4" w:space="0" w:color="auto"/>
            </w:tcBorders>
            <w:shd w:val="clear" w:color="000000" w:fill="FFFFFF"/>
            <w:vAlign w:val="center"/>
          </w:tcPr>
          <w:p w:rsidR="00A25519" w:rsidRPr="003B600E" w:rsidRDefault="00A25519" w:rsidP="00C87E51">
            <w:pPr>
              <w:spacing w:line="460" w:lineRule="exact"/>
              <w:jc w:val="center"/>
              <w:rPr>
                <w:rFonts w:ascii="宋体" w:hAnsi="宋体" w:cs="宋体"/>
                <w:bCs/>
                <w:sz w:val="24"/>
              </w:rPr>
            </w:pPr>
            <w:r w:rsidRPr="003B600E">
              <w:rPr>
                <w:rFonts w:ascii="宋体" w:hAnsi="宋体" w:cs="宋体" w:hint="eastAsia"/>
                <w:bCs/>
                <w:sz w:val="24"/>
              </w:rPr>
              <w:t>备注</w:t>
            </w:r>
          </w:p>
        </w:tc>
      </w:tr>
      <w:tr w:rsidR="00A25519" w:rsidRPr="003B600E" w:rsidTr="00C87E51">
        <w:trPr>
          <w:trHeight w:val="312"/>
          <w:jc w:val="center"/>
        </w:trPr>
        <w:tc>
          <w:tcPr>
            <w:tcW w:w="3104" w:type="dxa"/>
            <w:tcBorders>
              <w:top w:val="nil"/>
              <w:left w:val="single" w:sz="4" w:space="0" w:color="auto"/>
              <w:bottom w:val="single" w:sz="4" w:space="0" w:color="auto"/>
              <w:right w:val="single" w:sz="4" w:space="0" w:color="auto"/>
            </w:tcBorders>
            <w:shd w:val="clear" w:color="000000" w:fill="FFFFFF"/>
            <w:vAlign w:val="center"/>
          </w:tcPr>
          <w:p w:rsidR="00A25519" w:rsidRPr="003B600E" w:rsidRDefault="00A25519" w:rsidP="00C87E51">
            <w:pPr>
              <w:spacing w:line="460" w:lineRule="exact"/>
              <w:jc w:val="center"/>
              <w:rPr>
                <w:rFonts w:ascii="宋体" w:hAnsi="宋体" w:cs="宋体"/>
                <w:bCs/>
                <w:sz w:val="24"/>
              </w:rPr>
            </w:pPr>
            <w:r w:rsidRPr="003B600E">
              <w:rPr>
                <w:rFonts w:ascii="宋体" w:hAnsi="宋体" w:cs="宋体" w:hint="eastAsia"/>
                <w:bCs/>
                <w:sz w:val="24"/>
              </w:rPr>
              <w:t>一级故障</w:t>
            </w:r>
          </w:p>
        </w:tc>
        <w:tc>
          <w:tcPr>
            <w:tcW w:w="2268" w:type="dxa"/>
            <w:tcBorders>
              <w:top w:val="nil"/>
              <w:left w:val="nil"/>
              <w:bottom w:val="single" w:sz="4" w:space="0" w:color="auto"/>
              <w:right w:val="single" w:sz="4" w:space="0" w:color="auto"/>
            </w:tcBorders>
            <w:shd w:val="clear" w:color="000000" w:fill="FFFFFF"/>
            <w:vAlign w:val="center"/>
          </w:tcPr>
          <w:p w:rsidR="00A25519" w:rsidRPr="003B600E" w:rsidRDefault="00A25519" w:rsidP="00C87E51">
            <w:pPr>
              <w:spacing w:line="460" w:lineRule="exact"/>
              <w:jc w:val="center"/>
              <w:rPr>
                <w:rFonts w:ascii="宋体" w:hAnsi="宋体" w:cs="宋体"/>
                <w:bCs/>
                <w:sz w:val="24"/>
              </w:rPr>
            </w:pPr>
            <w:r w:rsidRPr="003B600E">
              <w:rPr>
                <w:rFonts w:ascii="宋体" w:hAnsi="宋体" w:cs="宋体" w:hint="eastAsia"/>
                <w:bCs/>
                <w:sz w:val="24"/>
              </w:rPr>
              <w:t>2小时内</w:t>
            </w:r>
          </w:p>
        </w:tc>
        <w:tc>
          <w:tcPr>
            <w:tcW w:w="3320" w:type="dxa"/>
            <w:vMerge w:val="restart"/>
            <w:tcBorders>
              <w:top w:val="nil"/>
              <w:left w:val="nil"/>
              <w:right w:val="single" w:sz="4" w:space="0" w:color="auto"/>
            </w:tcBorders>
            <w:shd w:val="clear" w:color="000000" w:fill="FFFFFF"/>
            <w:vAlign w:val="center"/>
          </w:tcPr>
          <w:p w:rsidR="00A25519" w:rsidRPr="003B600E" w:rsidRDefault="00A25519" w:rsidP="00C87E51">
            <w:pPr>
              <w:spacing w:line="460" w:lineRule="exact"/>
              <w:jc w:val="center"/>
              <w:rPr>
                <w:rFonts w:ascii="宋体" w:hAnsi="宋体" w:cs="宋体"/>
                <w:bCs/>
                <w:sz w:val="24"/>
              </w:rPr>
            </w:pPr>
            <w:r w:rsidRPr="003B600E">
              <w:rPr>
                <w:rFonts w:ascii="宋体" w:hAnsi="宋体" w:cs="宋体" w:hint="eastAsia"/>
                <w:bCs/>
                <w:sz w:val="24"/>
              </w:rPr>
              <w:t>工作时间，驻场运</w:t>
            </w:r>
            <w:proofErr w:type="gramStart"/>
            <w:r w:rsidRPr="003B600E">
              <w:rPr>
                <w:rFonts w:ascii="宋体" w:hAnsi="宋体" w:cs="宋体" w:hint="eastAsia"/>
                <w:bCs/>
                <w:sz w:val="24"/>
              </w:rPr>
              <w:t>维人员</w:t>
            </w:r>
            <w:proofErr w:type="gramEnd"/>
            <w:r w:rsidRPr="003B600E">
              <w:rPr>
                <w:rFonts w:ascii="宋体" w:hAnsi="宋体" w:cs="宋体" w:hint="eastAsia"/>
                <w:bCs/>
                <w:sz w:val="24"/>
              </w:rPr>
              <w:t>应立即到场处理</w:t>
            </w:r>
          </w:p>
        </w:tc>
      </w:tr>
      <w:tr w:rsidR="00A25519" w:rsidRPr="003B600E" w:rsidTr="00C87E51">
        <w:trPr>
          <w:trHeight w:val="312"/>
          <w:jc w:val="center"/>
        </w:trPr>
        <w:tc>
          <w:tcPr>
            <w:tcW w:w="3104" w:type="dxa"/>
            <w:tcBorders>
              <w:top w:val="nil"/>
              <w:left w:val="single" w:sz="4" w:space="0" w:color="auto"/>
              <w:bottom w:val="single" w:sz="4" w:space="0" w:color="auto"/>
              <w:right w:val="single" w:sz="4" w:space="0" w:color="auto"/>
            </w:tcBorders>
            <w:shd w:val="clear" w:color="000000" w:fill="FFFFFF"/>
            <w:vAlign w:val="center"/>
          </w:tcPr>
          <w:p w:rsidR="00A25519" w:rsidRPr="003B600E" w:rsidRDefault="00A25519" w:rsidP="00C87E51">
            <w:pPr>
              <w:spacing w:line="460" w:lineRule="exact"/>
              <w:jc w:val="center"/>
              <w:rPr>
                <w:rFonts w:ascii="宋体" w:hAnsi="宋体" w:cs="宋体"/>
                <w:bCs/>
                <w:sz w:val="24"/>
              </w:rPr>
            </w:pPr>
            <w:r w:rsidRPr="003B600E">
              <w:rPr>
                <w:rFonts w:ascii="宋体" w:hAnsi="宋体" w:cs="宋体" w:hint="eastAsia"/>
                <w:bCs/>
                <w:sz w:val="24"/>
              </w:rPr>
              <w:t>二级故障</w:t>
            </w:r>
          </w:p>
        </w:tc>
        <w:tc>
          <w:tcPr>
            <w:tcW w:w="2268" w:type="dxa"/>
            <w:tcBorders>
              <w:top w:val="nil"/>
              <w:left w:val="nil"/>
              <w:bottom w:val="single" w:sz="4" w:space="0" w:color="auto"/>
              <w:right w:val="single" w:sz="4" w:space="0" w:color="auto"/>
            </w:tcBorders>
            <w:shd w:val="clear" w:color="000000" w:fill="FFFFFF"/>
            <w:vAlign w:val="center"/>
          </w:tcPr>
          <w:p w:rsidR="00A25519" w:rsidRPr="003B600E" w:rsidRDefault="00A25519" w:rsidP="00C87E51">
            <w:pPr>
              <w:spacing w:line="460" w:lineRule="exact"/>
              <w:jc w:val="center"/>
              <w:rPr>
                <w:rFonts w:ascii="宋体" w:hAnsi="宋体" w:cs="宋体"/>
                <w:bCs/>
                <w:sz w:val="24"/>
              </w:rPr>
            </w:pPr>
            <w:r w:rsidRPr="003B600E">
              <w:rPr>
                <w:rFonts w:ascii="宋体" w:hAnsi="宋体" w:cs="宋体" w:hint="eastAsia"/>
                <w:bCs/>
                <w:sz w:val="24"/>
              </w:rPr>
              <w:t>4小时内</w:t>
            </w:r>
          </w:p>
        </w:tc>
        <w:tc>
          <w:tcPr>
            <w:tcW w:w="3320" w:type="dxa"/>
            <w:vMerge/>
            <w:tcBorders>
              <w:left w:val="nil"/>
              <w:right w:val="single" w:sz="4" w:space="0" w:color="auto"/>
            </w:tcBorders>
            <w:shd w:val="clear" w:color="000000" w:fill="FFFFFF"/>
            <w:vAlign w:val="center"/>
          </w:tcPr>
          <w:p w:rsidR="00A25519" w:rsidRPr="003B600E" w:rsidRDefault="00A25519" w:rsidP="00C87E51">
            <w:pPr>
              <w:spacing w:line="460" w:lineRule="exact"/>
              <w:ind w:firstLineChars="196" w:firstLine="470"/>
              <w:jc w:val="center"/>
              <w:rPr>
                <w:rFonts w:ascii="宋体" w:hAnsi="宋体" w:cs="宋体"/>
                <w:bCs/>
                <w:sz w:val="24"/>
              </w:rPr>
            </w:pPr>
          </w:p>
        </w:tc>
      </w:tr>
      <w:tr w:rsidR="00A25519" w:rsidRPr="003B600E" w:rsidTr="00C87E51">
        <w:trPr>
          <w:trHeight w:val="312"/>
          <w:jc w:val="center"/>
        </w:trPr>
        <w:tc>
          <w:tcPr>
            <w:tcW w:w="3104" w:type="dxa"/>
            <w:tcBorders>
              <w:top w:val="nil"/>
              <w:left w:val="single" w:sz="4" w:space="0" w:color="auto"/>
              <w:bottom w:val="single" w:sz="4" w:space="0" w:color="auto"/>
              <w:right w:val="single" w:sz="4" w:space="0" w:color="auto"/>
            </w:tcBorders>
            <w:shd w:val="clear" w:color="000000" w:fill="FFFFFF"/>
            <w:vAlign w:val="center"/>
          </w:tcPr>
          <w:p w:rsidR="00A25519" w:rsidRPr="003B600E" w:rsidRDefault="00A25519" w:rsidP="00C87E51">
            <w:pPr>
              <w:spacing w:line="460" w:lineRule="exact"/>
              <w:jc w:val="center"/>
              <w:rPr>
                <w:rFonts w:ascii="宋体" w:hAnsi="宋体" w:cs="宋体"/>
                <w:bCs/>
                <w:sz w:val="24"/>
              </w:rPr>
            </w:pPr>
            <w:r w:rsidRPr="003B600E">
              <w:rPr>
                <w:rFonts w:ascii="宋体" w:hAnsi="宋体" w:cs="宋体" w:hint="eastAsia"/>
                <w:bCs/>
                <w:sz w:val="24"/>
              </w:rPr>
              <w:t>三级故障</w:t>
            </w:r>
          </w:p>
        </w:tc>
        <w:tc>
          <w:tcPr>
            <w:tcW w:w="2268" w:type="dxa"/>
            <w:tcBorders>
              <w:top w:val="nil"/>
              <w:left w:val="nil"/>
              <w:bottom w:val="single" w:sz="4" w:space="0" w:color="auto"/>
              <w:right w:val="single" w:sz="4" w:space="0" w:color="auto"/>
            </w:tcBorders>
            <w:shd w:val="clear" w:color="000000" w:fill="FFFFFF"/>
            <w:vAlign w:val="center"/>
          </w:tcPr>
          <w:p w:rsidR="00A25519" w:rsidRPr="003B600E" w:rsidRDefault="00A25519" w:rsidP="00C87E51">
            <w:pPr>
              <w:spacing w:line="460" w:lineRule="exact"/>
              <w:jc w:val="center"/>
              <w:rPr>
                <w:rFonts w:ascii="宋体" w:hAnsi="宋体" w:cs="宋体"/>
                <w:bCs/>
                <w:sz w:val="24"/>
              </w:rPr>
            </w:pPr>
            <w:r w:rsidRPr="003B600E">
              <w:rPr>
                <w:rFonts w:ascii="宋体" w:hAnsi="宋体" w:cs="宋体" w:hint="eastAsia"/>
                <w:bCs/>
                <w:sz w:val="24"/>
              </w:rPr>
              <w:t>8小时内</w:t>
            </w:r>
          </w:p>
        </w:tc>
        <w:tc>
          <w:tcPr>
            <w:tcW w:w="3320" w:type="dxa"/>
            <w:vMerge/>
            <w:tcBorders>
              <w:left w:val="nil"/>
              <w:bottom w:val="single" w:sz="4" w:space="0" w:color="auto"/>
              <w:right w:val="single" w:sz="4" w:space="0" w:color="auto"/>
            </w:tcBorders>
            <w:shd w:val="clear" w:color="000000" w:fill="FFFFFF"/>
            <w:vAlign w:val="center"/>
          </w:tcPr>
          <w:p w:rsidR="00A25519" w:rsidRPr="003B600E" w:rsidRDefault="00A25519" w:rsidP="00C87E51">
            <w:pPr>
              <w:spacing w:line="460" w:lineRule="exact"/>
              <w:ind w:firstLineChars="196" w:firstLine="470"/>
              <w:jc w:val="center"/>
              <w:rPr>
                <w:rFonts w:ascii="宋体" w:hAnsi="宋体" w:cs="宋体"/>
                <w:bCs/>
                <w:sz w:val="24"/>
              </w:rPr>
            </w:pPr>
          </w:p>
        </w:tc>
      </w:tr>
    </w:tbl>
    <w:p w:rsidR="00A25519" w:rsidRPr="003B600E" w:rsidRDefault="00A25519" w:rsidP="00A25519">
      <w:pPr>
        <w:spacing w:line="460" w:lineRule="exact"/>
        <w:ind w:firstLineChars="196" w:firstLine="472"/>
        <w:outlineLvl w:val="3"/>
        <w:rPr>
          <w:rFonts w:ascii="宋体" w:hAnsi="宋体" w:cs="宋体"/>
          <w:b/>
          <w:sz w:val="24"/>
        </w:rPr>
      </w:pPr>
      <w:r w:rsidRPr="003B600E">
        <w:rPr>
          <w:rFonts w:ascii="宋体" w:hAnsi="宋体" w:cs="宋体" w:hint="eastAsia"/>
          <w:b/>
          <w:sz w:val="24"/>
        </w:rPr>
        <w:t>5.培训服务</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培训服务是指根据设备维护的需要，供应商为采购人提供的设备技术培训。培训包括两类，集中培训和现场讲解。集中培训是指由供应商提供教材、专业技术、场地和所需实验设备，供采购人参加学习的培训。现场讲解指的是指经双方协商，在日常服务、现场支撑等过程中，对采购人的现场人员进行的讲解指导。</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对于现场指导，如果采购人要求，供应商应就现场服务中故障发生的原因、处理过程、以及类似故障的预防和处理经验对采购人提供必要的培训；</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对于集中培训，供应商根据采购人相关人员的实际需要，组织相应的专题技术培训，每年供应商提供不少于2天的现场技术培训，培训内容包括服务器、安全知识、存储、网络等；</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具体培训内容由采购人和供应商协商确定。</w:t>
      </w:r>
    </w:p>
    <w:p w:rsidR="00A25519" w:rsidRPr="003B600E" w:rsidRDefault="00A25519" w:rsidP="00A25519">
      <w:pPr>
        <w:spacing w:line="460" w:lineRule="exact"/>
        <w:ind w:firstLineChars="196" w:firstLine="472"/>
        <w:outlineLvl w:val="3"/>
        <w:rPr>
          <w:rFonts w:ascii="宋体" w:hAnsi="宋体" w:cs="宋体"/>
          <w:b/>
          <w:sz w:val="24"/>
        </w:rPr>
      </w:pPr>
      <w:r w:rsidRPr="003B600E">
        <w:rPr>
          <w:rFonts w:ascii="宋体" w:hAnsi="宋体" w:cs="宋体" w:hint="eastAsia"/>
          <w:b/>
          <w:sz w:val="24"/>
        </w:rPr>
        <w:t>6.服务时间</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t>（1）正常工作时间。驻场工程师应5×8小时（采购人正常工作时间）在采购人驻场值班；</w:t>
      </w:r>
    </w:p>
    <w:p w:rsidR="00A25519" w:rsidRPr="003B600E" w:rsidRDefault="00A25519" w:rsidP="00A25519">
      <w:pPr>
        <w:spacing w:line="460" w:lineRule="exact"/>
        <w:ind w:firstLineChars="196" w:firstLine="470"/>
        <w:rPr>
          <w:rFonts w:ascii="宋体" w:hAnsi="宋体" w:cs="宋体"/>
          <w:bCs/>
          <w:sz w:val="24"/>
        </w:rPr>
      </w:pPr>
      <w:r w:rsidRPr="003B600E">
        <w:rPr>
          <w:rFonts w:ascii="宋体" w:hAnsi="宋体" w:cs="宋体" w:hint="eastAsia"/>
          <w:bCs/>
          <w:sz w:val="24"/>
        </w:rPr>
        <w:lastRenderedPageBreak/>
        <w:t>（2）特殊时期运维全勤值守。在国家法定节假日、“两会”等重大活动期间、突发灾害事故、临时重大事项、重要建设等对安全运行要求较高的特殊时段，要安排安全服务人员驻场值守服务，提供重要时期24小时安全保障服务。</w:t>
      </w:r>
    </w:p>
    <w:p w:rsidR="00A25519" w:rsidRPr="003B600E" w:rsidRDefault="00A25519" w:rsidP="00A25519">
      <w:pPr>
        <w:pStyle w:val="a3"/>
        <w:ind w:firstLine="482"/>
        <w:outlineLvl w:val="2"/>
        <w:rPr>
          <w:rFonts w:ascii="宋体" w:hAnsi="宋体" w:cs="宋体"/>
          <w:b/>
          <w:sz w:val="24"/>
        </w:rPr>
      </w:pPr>
      <w:bookmarkStart w:id="16" w:name="_Toc26680"/>
      <w:bookmarkStart w:id="17" w:name="_Toc25407"/>
      <w:r w:rsidRPr="003B600E">
        <w:rPr>
          <w:rFonts w:ascii="宋体" w:hAnsi="宋体" w:cs="宋体" w:hint="eastAsia"/>
          <w:b/>
          <w:sz w:val="24"/>
        </w:rPr>
        <w:t>（五）服务内容清单</w:t>
      </w:r>
      <w:bookmarkEnd w:id="16"/>
      <w:bookmarkEnd w:id="17"/>
    </w:p>
    <w:tbl>
      <w:tblPr>
        <w:tblW w:w="93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83"/>
        <w:gridCol w:w="8408"/>
      </w:tblGrid>
      <w:tr w:rsidR="00A25519" w:rsidRPr="003B600E" w:rsidTr="00C87E51">
        <w:trPr>
          <w:trHeight w:val="327"/>
          <w:jc w:val="center"/>
        </w:trPr>
        <w:tc>
          <w:tcPr>
            <w:tcW w:w="983" w:type="dxa"/>
            <w:tcBorders>
              <w:top w:val="single" w:sz="8" w:space="0" w:color="000000"/>
            </w:tcBorders>
            <w:vAlign w:val="center"/>
          </w:tcPr>
          <w:p w:rsidR="00A25519" w:rsidRPr="003B600E" w:rsidRDefault="00A25519" w:rsidP="00C87E51">
            <w:pPr>
              <w:spacing w:line="460" w:lineRule="exact"/>
              <w:jc w:val="center"/>
              <w:rPr>
                <w:rFonts w:ascii="宋体" w:hAnsi="宋体" w:cs="宋体"/>
                <w:b/>
                <w:sz w:val="24"/>
                <w:lang w:val="zh-CN" w:eastAsia="en-US"/>
              </w:rPr>
            </w:pPr>
            <w:proofErr w:type="spellStart"/>
            <w:r w:rsidRPr="003B600E">
              <w:rPr>
                <w:rFonts w:ascii="宋体" w:hAnsi="宋体" w:cs="宋体" w:hint="eastAsia"/>
                <w:b/>
                <w:sz w:val="24"/>
                <w:lang w:val="zh-CN" w:eastAsia="en-US"/>
              </w:rPr>
              <w:t>服务名称</w:t>
            </w:r>
            <w:proofErr w:type="spellEnd"/>
          </w:p>
        </w:tc>
        <w:tc>
          <w:tcPr>
            <w:tcW w:w="8408" w:type="dxa"/>
            <w:tcBorders>
              <w:top w:val="single" w:sz="8" w:space="0" w:color="000000"/>
            </w:tcBorders>
            <w:vAlign w:val="center"/>
          </w:tcPr>
          <w:p w:rsidR="00A25519" w:rsidRPr="003B600E" w:rsidRDefault="00A25519" w:rsidP="00C87E51">
            <w:pPr>
              <w:spacing w:line="460" w:lineRule="exact"/>
              <w:jc w:val="center"/>
              <w:rPr>
                <w:rFonts w:ascii="宋体" w:hAnsi="宋体" w:cs="宋体"/>
                <w:b/>
                <w:sz w:val="24"/>
                <w:lang w:val="zh-CN" w:eastAsia="en-US"/>
              </w:rPr>
            </w:pPr>
            <w:proofErr w:type="spellStart"/>
            <w:r w:rsidRPr="003B600E">
              <w:rPr>
                <w:rFonts w:ascii="宋体" w:hAnsi="宋体" w:cs="宋体" w:hint="eastAsia"/>
                <w:b/>
                <w:sz w:val="24"/>
                <w:lang w:val="zh-CN" w:eastAsia="en-US"/>
              </w:rPr>
              <w:t>服务内容</w:t>
            </w:r>
            <w:proofErr w:type="spellEnd"/>
          </w:p>
        </w:tc>
      </w:tr>
      <w:tr w:rsidR="00A25519" w:rsidRPr="003B600E" w:rsidTr="00C87E51">
        <w:trPr>
          <w:trHeight w:val="90"/>
          <w:jc w:val="center"/>
        </w:trPr>
        <w:tc>
          <w:tcPr>
            <w:tcW w:w="983" w:type="dxa"/>
            <w:vAlign w:val="center"/>
          </w:tcPr>
          <w:p w:rsidR="00A25519" w:rsidRPr="003B600E" w:rsidRDefault="00A25519" w:rsidP="00C87E51">
            <w:pPr>
              <w:spacing w:line="460" w:lineRule="exact"/>
              <w:jc w:val="center"/>
              <w:rPr>
                <w:rFonts w:ascii="宋体" w:hAnsi="宋体" w:cs="宋体"/>
                <w:bCs/>
                <w:sz w:val="24"/>
                <w:lang w:val="zh-CN" w:eastAsia="en-US"/>
              </w:rPr>
            </w:pPr>
            <w:proofErr w:type="spellStart"/>
            <w:r w:rsidRPr="003B600E">
              <w:rPr>
                <w:rFonts w:ascii="宋体" w:hAnsi="宋体" w:cs="宋体" w:hint="eastAsia"/>
                <w:bCs/>
                <w:sz w:val="24"/>
                <w:lang w:val="zh-CN" w:eastAsia="en-US"/>
              </w:rPr>
              <w:t>制定管理制度和流程</w:t>
            </w:r>
            <w:proofErr w:type="spellEnd"/>
          </w:p>
        </w:tc>
        <w:tc>
          <w:tcPr>
            <w:tcW w:w="8408" w:type="dxa"/>
            <w:vAlign w:val="center"/>
          </w:tcPr>
          <w:p w:rsidR="00A25519" w:rsidRPr="003B600E" w:rsidRDefault="00A25519" w:rsidP="00C87E51">
            <w:pPr>
              <w:spacing w:line="460" w:lineRule="exact"/>
              <w:rPr>
                <w:rFonts w:ascii="宋体" w:hAnsi="宋体" w:cs="宋体"/>
                <w:bCs/>
                <w:sz w:val="24"/>
                <w:lang w:val="zh-CN"/>
              </w:rPr>
            </w:pPr>
            <w:r w:rsidRPr="003B600E">
              <w:rPr>
                <w:rFonts w:ascii="宋体" w:hAnsi="宋体" w:cs="宋体" w:hint="eastAsia"/>
                <w:bCs/>
                <w:sz w:val="24"/>
                <w:lang w:val="zh-CN"/>
              </w:rPr>
              <w:t>根据国家标准《信息技术信息技术安全管理指南》（GB/T 19715-2005）《信息技术信息安全管理实用规则》（GB/T 19716-2005），并结合实际业务需要制定服务管理制度和流程提交《服务台管理制度》、《故障处理流程》；</w:t>
            </w:r>
          </w:p>
        </w:tc>
      </w:tr>
      <w:tr w:rsidR="00A25519" w:rsidRPr="003B600E" w:rsidTr="00C87E51">
        <w:trPr>
          <w:trHeight w:val="556"/>
          <w:jc w:val="center"/>
        </w:trPr>
        <w:tc>
          <w:tcPr>
            <w:tcW w:w="983" w:type="dxa"/>
            <w:vAlign w:val="center"/>
          </w:tcPr>
          <w:p w:rsidR="00A25519" w:rsidRPr="003B600E" w:rsidRDefault="00A25519" w:rsidP="00C87E51">
            <w:pPr>
              <w:spacing w:line="460" w:lineRule="exact"/>
              <w:jc w:val="center"/>
              <w:rPr>
                <w:rFonts w:ascii="宋体" w:hAnsi="宋体" w:cs="宋体"/>
                <w:bCs/>
                <w:sz w:val="24"/>
                <w:lang w:val="zh-CN" w:eastAsia="en-US"/>
              </w:rPr>
            </w:pPr>
            <w:proofErr w:type="spellStart"/>
            <w:r w:rsidRPr="003B600E">
              <w:rPr>
                <w:rFonts w:ascii="宋体" w:hAnsi="宋体" w:cs="宋体" w:hint="eastAsia"/>
                <w:bCs/>
                <w:sz w:val="24"/>
                <w:lang w:val="zh-CN" w:eastAsia="en-US"/>
              </w:rPr>
              <w:t>制定应急制度和流程</w:t>
            </w:r>
            <w:proofErr w:type="spellEnd"/>
          </w:p>
        </w:tc>
        <w:tc>
          <w:tcPr>
            <w:tcW w:w="8408" w:type="dxa"/>
            <w:vAlign w:val="center"/>
          </w:tcPr>
          <w:p w:rsidR="00A25519" w:rsidRPr="003B600E" w:rsidRDefault="00A25519" w:rsidP="00C87E51">
            <w:pPr>
              <w:spacing w:line="460" w:lineRule="exact"/>
              <w:rPr>
                <w:rFonts w:ascii="宋体" w:hAnsi="宋体" w:cs="宋体"/>
                <w:bCs/>
                <w:sz w:val="24"/>
                <w:lang w:val="zh-CN"/>
              </w:rPr>
            </w:pPr>
            <w:r w:rsidRPr="003B600E">
              <w:rPr>
                <w:rFonts w:ascii="宋体" w:hAnsi="宋体" w:cs="宋体" w:hint="eastAsia"/>
                <w:bCs/>
                <w:sz w:val="24"/>
                <w:lang w:val="zh-CN"/>
              </w:rPr>
              <w:t>根据</w:t>
            </w:r>
            <w:proofErr w:type="gramStart"/>
            <w:r w:rsidRPr="003B600E">
              <w:rPr>
                <w:rFonts w:ascii="宋体" w:hAnsi="宋体" w:cs="宋体" w:hint="eastAsia"/>
                <w:bCs/>
                <w:sz w:val="24"/>
                <w:lang w:val="zh-CN"/>
              </w:rPr>
              <w:t>中央网信办</w:t>
            </w:r>
            <w:proofErr w:type="gramEnd"/>
            <w:r w:rsidRPr="003B600E">
              <w:rPr>
                <w:rFonts w:ascii="宋体" w:hAnsi="宋体" w:cs="宋体" w:hint="eastAsia"/>
                <w:bCs/>
                <w:sz w:val="24"/>
                <w:lang w:val="zh-CN"/>
              </w:rPr>
              <w:t>的《国家网络安全事件应急预案》文件，（如：人员管理制度、网络安全责任制度、数据备份恢复管理制度、应急响应预案等），并根据实际情况和各方意见进行持续完善。</w:t>
            </w:r>
          </w:p>
        </w:tc>
      </w:tr>
      <w:tr w:rsidR="00A25519" w:rsidRPr="003B600E" w:rsidTr="00C87E51">
        <w:trPr>
          <w:trHeight w:val="416"/>
          <w:jc w:val="center"/>
        </w:trPr>
        <w:tc>
          <w:tcPr>
            <w:tcW w:w="983" w:type="dxa"/>
            <w:vAlign w:val="center"/>
          </w:tcPr>
          <w:p w:rsidR="00A25519" w:rsidRPr="003B600E" w:rsidRDefault="00A25519" w:rsidP="00C87E51">
            <w:pPr>
              <w:spacing w:line="460" w:lineRule="exact"/>
              <w:jc w:val="center"/>
              <w:rPr>
                <w:rFonts w:ascii="宋体" w:hAnsi="宋体" w:cs="宋体"/>
                <w:bCs/>
                <w:sz w:val="24"/>
                <w:lang w:val="zh-CN" w:eastAsia="en-US"/>
              </w:rPr>
            </w:pPr>
            <w:proofErr w:type="spellStart"/>
            <w:r w:rsidRPr="003B600E">
              <w:rPr>
                <w:rFonts w:ascii="宋体" w:hAnsi="宋体" w:cs="宋体" w:hint="eastAsia"/>
                <w:bCs/>
                <w:sz w:val="24"/>
                <w:lang w:val="zh-CN" w:eastAsia="en-US"/>
              </w:rPr>
              <w:t>制定安全制度服务</w:t>
            </w:r>
            <w:proofErr w:type="spellEnd"/>
          </w:p>
        </w:tc>
        <w:tc>
          <w:tcPr>
            <w:tcW w:w="8408" w:type="dxa"/>
            <w:vAlign w:val="center"/>
          </w:tcPr>
          <w:p w:rsidR="00A25519" w:rsidRPr="003B600E" w:rsidRDefault="00A25519" w:rsidP="00C87E51">
            <w:pPr>
              <w:spacing w:line="460" w:lineRule="exact"/>
              <w:rPr>
                <w:rFonts w:ascii="宋体" w:hAnsi="宋体" w:cs="宋体"/>
                <w:bCs/>
                <w:sz w:val="24"/>
                <w:lang w:val="zh-CN" w:eastAsia="en-US"/>
              </w:rPr>
            </w:pPr>
            <w:r w:rsidRPr="003B600E">
              <w:rPr>
                <w:rFonts w:ascii="宋体" w:hAnsi="宋体" w:cs="宋体" w:hint="eastAsia"/>
                <w:bCs/>
                <w:sz w:val="24"/>
                <w:lang w:val="zh-CN"/>
              </w:rPr>
              <w:t>根据国家标准《信息安全技术网络安全等级保护基本要求》（GB/T 22239-2019)，检查并完善各项信息安全制度，包括但不限于（1）网络安全制度；（2）信息系统</w:t>
            </w:r>
            <w:proofErr w:type="gramStart"/>
            <w:r w:rsidRPr="003B600E">
              <w:rPr>
                <w:rFonts w:ascii="宋体" w:hAnsi="宋体" w:cs="宋体" w:hint="eastAsia"/>
                <w:bCs/>
                <w:sz w:val="24"/>
                <w:lang w:val="zh-CN"/>
              </w:rPr>
              <w:t>安全运</w:t>
            </w:r>
            <w:proofErr w:type="gramEnd"/>
            <w:r w:rsidRPr="003B600E">
              <w:rPr>
                <w:rFonts w:ascii="宋体" w:hAnsi="宋体" w:cs="宋体" w:hint="eastAsia"/>
                <w:bCs/>
                <w:sz w:val="24"/>
                <w:lang w:val="zh-CN"/>
              </w:rPr>
              <w:t>维制度；（3）安全事件责任制度。</w:t>
            </w:r>
            <w:proofErr w:type="spellStart"/>
            <w:r w:rsidRPr="003B600E">
              <w:rPr>
                <w:rFonts w:ascii="宋体" w:hAnsi="宋体" w:cs="宋体" w:hint="eastAsia"/>
                <w:bCs/>
                <w:sz w:val="24"/>
                <w:lang w:val="zh-CN" w:eastAsia="en-US"/>
              </w:rPr>
              <w:t>并根据实际情况和各方意见进行持续完善</w:t>
            </w:r>
            <w:proofErr w:type="spellEnd"/>
            <w:r w:rsidRPr="003B600E">
              <w:rPr>
                <w:rFonts w:ascii="宋体" w:hAnsi="宋体" w:cs="宋体" w:hint="eastAsia"/>
                <w:bCs/>
                <w:sz w:val="24"/>
                <w:lang w:val="zh-CN" w:eastAsia="en-US"/>
              </w:rPr>
              <w:t>。</w:t>
            </w:r>
          </w:p>
        </w:tc>
      </w:tr>
      <w:tr w:rsidR="00A25519" w:rsidRPr="003B600E" w:rsidTr="00C87E51">
        <w:trPr>
          <w:trHeight w:val="804"/>
          <w:jc w:val="center"/>
        </w:trPr>
        <w:tc>
          <w:tcPr>
            <w:tcW w:w="983" w:type="dxa"/>
            <w:vAlign w:val="center"/>
          </w:tcPr>
          <w:p w:rsidR="00A25519" w:rsidRPr="003B600E" w:rsidRDefault="00A25519" w:rsidP="00C87E51">
            <w:pPr>
              <w:spacing w:line="460" w:lineRule="exact"/>
              <w:jc w:val="center"/>
              <w:rPr>
                <w:rFonts w:ascii="宋体" w:hAnsi="宋体" w:cs="宋体"/>
                <w:bCs/>
                <w:sz w:val="24"/>
                <w:lang w:val="zh-CN" w:eastAsia="en-US"/>
              </w:rPr>
            </w:pPr>
            <w:proofErr w:type="spellStart"/>
            <w:r w:rsidRPr="003B600E">
              <w:rPr>
                <w:rFonts w:ascii="宋体" w:hAnsi="宋体" w:cs="宋体" w:hint="eastAsia"/>
                <w:bCs/>
                <w:sz w:val="24"/>
                <w:lang w:val="zh-CN" w:eastAsia="en-US"/>
              </w:rPr>
              <w:t>绘制完善弱电图纸</w:t>
            </w:r>
            <w:proofErr w:type="spellEnd"/>
          </w:p>
        </w:tc>
        <w:tc>
          <w:tcPr>
            <w:tcW w:w="8408" w:type="dxa"/>
            <w:vAlign w:val="center"/>
          </w:tcPr>
          <w:p w:rsidR="00A25519" w:rsidRPr="003B600E" w:rsidRDefault="00A25519" w:rsidP="00C87E51">
            <w:pPr>
              <w:spacing w:line="460" w:lineRule="exact"/>
              <w:rPr>
                <w:rFonts w:ascii="宋体" w:hAnsi="宋体" w:cs="宋体"/>
                <w:bCs/>
                <w:sz w:val="24"/>
                <w:lang w:val="zh-CN"/>
              </w:rPr>
            </w:pPr>
            <w:r w:rsidRPr="003B600E">
              <w:rPr>
                <w:rFonts w:ascii="宋体" w:hAnsi="宋体" w:cs="宋体" w:hint="eastAsia"/>
                <w:bCs/>
                <w:sz w:val="24"/>
                <w:lang w:val="zh-CN"/>
              </w:rPr>
              <w:t>使用</w:t>
            </w:r>
            <w:r w:rsidRPr="003B600E">
              <w:rPr>
                <w:rFonts w:ascii="宋体" w:hAnsi="宋体" w:cs="宋体" w:hint="eastAsia"/>
                <w:bCs/>
                <w:sz w:val="24"/>
              </w:rPr>
              <w:t>专业软件</w:t>
            </w:r>
            <w:r w:rsidRPr="003B600E">
              <w:rPr>
                <w:rFonts w:ascii="宋体" w:hAnsi="宋体" w:cs="宋体" w:hint="eastAsia"/>
                <w:bCs/>
                <w:sz w:val="24"/>
                <w:lang w:val="zh-CN"/>
              </w:rPr>
              <w:t>绘制采购人指挥调度网、</w:t>
            </w:r>
            <w:proofErr w:type="gramStart"/>
            <w:r w:rsidRPr="003B600E">
              <w:rPr>
                <w:rFonts w:ascii="宋体" w:hAnsi="宋体" w:cs="宋体" w:hint="eastAsia"/>
                <w:bCs/>
                <w:sz w:val="24"/>
                <w:lang w:val="zh-CN"/>
              </w:rPr>
              <w:t>政务网</w:t>
            </w:r>
            <w:proofErr w:type="gramEnd"/>
            <w:r w:rsidRPr="003B600E">
              <w:rPr>
                <w:rFonts w:ascii="宋体" w:hAnsi="宋体" w:cs="宋体" w:hint="eastAsia"/>
                <w:bCs/>
                <w:sz w:val="24"/>
                <w:lang w:val="zh-CN"/>
              </w:rPr>
              <w:t>和互联网的逻辑拓扑图绘制机房设备分布图，使用</w:t>
            </w:r>
            <w:r w:rsidRPr="003B600E">
              <w:rPr>
                <w:rFonts w:ascii="宋体" w:hAnsi="宋体" w:cs="宋体" w:hint="eastAsia"/>
                <w:bCs/>
                <w:sz w:val="24"/>
              </w:rPr>
              <w:t>专业软件</w:t>
            </w:r>
            <w:r w:rsidRPr="003B600E">
              <w:rPr>
                <w:rFonts w:ascii="宋体" w:hAnsi="宋体" w:cs="宋体" w:hint="eastAsia"/>
                <w:bCs/>
                <w:sz w:val="24"/>
                <w:lang w:val="zh-CN"/>
              </w:rPr>
              <w:t>绘制机房机柜位置图，并在每次网络调整后更新拓扑图。</w:t>
            </w:r>
          </w:p>
        </w:tc>
      </w:tr>
      <w:tr w:rsidR="00A25519" w:rsidRPr="003B600E" w:rsidTr="00C87E51">
        <w:trPr>
          <w:trHeight w:val="792"/>
          <w:jc w:val="center"/>
        </w:trPr>
        <w:tc>
          <w:tcPr>
            <w:tcW w:w="983" w:type="dxa"/>
            <w:vAlign w:val="center"/>
          </w:tcPr>
          <w:p w:rsidR="00A25519" w:rsidRPr="003B600E" w:rsidRDefault="00A25519" w:rsidP="00C87E51">
            <w:pPr>
              <w:spacing w:line="460" w:lineRule="exact"/>
              <w:jc w:val="center"/>
              <w:rPr>
                <w:rFonts w:ascii="宋体" w:hAnsi="宋体" w:cs="宋体"/>
                <w:bCs/>
                <w:sz w:val="24"/>
                <w:lang w:val="zh-CN" w:eastAsia="en-US"/>
              </w:rPr>
            </w:pPr>
            <w:proofErr w:type="spellStart"/>
            <w:r w:rsidRPr="003B600E">
              <w:rPr>
                <w:rFonts w:ascii="宋体" w:hAnsi="宋体" w:cs="宋体" w:hint="eastAsia"/>
                <w:bCs/>
                <w:sz w:val="24"/>
                <w:lang w:val="zh-CN" w:eastAsia="en-US"/>
              </w:rPr>
              <w:t>网络资产管理</w:t>
            </w:r>
            <w:proofErr w:type="spellEnd"/>
          </w:p>
        </w:tc>
        <w:tc>
          <w:tcPr>
            <w:tcW w:w="8408" w:type="dxa"/>
            <w:vAlign w:val="center"/>
          </w:tcPr>
          <w:p w:rsidR="00A25519" w:rsidRPr="003B600E" w:rsidRDefault="00A25519" w:rsidP="00C87E51">
            <w:pPr>
              <w:spacing w:line="460" w:lineRule="exact"/>
              <w:rPr>
                <w:rFonts w:ascii="宋体" w:hAnsi="宋体" w:cs="宋体"/>
                <w:bCs/>
                <w:sz w:val="24"/>
                <w:lang w:val="zh-CN"/>
              </w:rPr>
            </w:pPr>
            <w:r w:rsidRPr="003B600E">
              <w:rPr>
                <w:rFonts w:ascii="宋体" w:hAnsi="宋体" w:cs="宋体" w:hint="eastAsia"/>
                <w:bCs/>
                <w:sz w:val="24"/>
                <w:lang w:val="zh-CN"/>
              </w:rPr>
              <w:t>管理网络资源，汇总资源信息，持续完善和管理</w:t>
            </w:r>
            <w:proofErr w:type="gramStart"/>
            <w:r w:rsidRPr="003B600E">
              <w:rPr>
                <w:rFonts w:ascii="宋体" w:hAnsi="宋体" w:cs="宋体" w:hint="eastAsia"/>
                <w:bCs/>
                <w:sz w:val="24"/>
                <w:lang w:val="zh-CN"/>
              </w:rPr>
              <w:t>资产台</w:t>
            </w:r>
            <w:proofErr w:type="gramEnd"/>
            <w:r w:rsidRPr="003B600E">
              <w:rPr>
                <w:rFonts w:ascii="宋体" w:hAnsi="宋体" w:cs="宋体" w:hint="eastAsia"/>
                <w:bCs/>
                <w:sz w:val="24"/>
                <w:lang w:val="zh-CN"/>
              </w:rPr>
              <w:t>账，老旧设备的性能评估和报废，提交《设备资源表》《系统结构拓扑图》并为设备、线路挂贴标签；</w:t>
            </w:r>
          </w:p>
        </w:tc>
      </w:tr>
      <w:tr w:rsidR="00A25519" w:rsidRPr="003B600E" w:rsidTr="00C87E51">
        <w:trPr>
          <w:trHeight w:val="1338"/>
          <w:jc w:val="center"/>
        </w:trPr>
        <w:tc>
          <w:tcPr>
            <w:tcW w:w="983" w:type="dxa"/>
            <w:vAlign w:val="center"/>
          </w:tcPr>
          <w:p w:rsidR="00A25519" w:rsidRPr="003B600E" w:rsidRDefault="00A25519" w:rsidP="00C87E51">
            <w:pPr>
              <w:spacing w:line="460" w:lineRule="exact"/>
              <w:jc w:val="center"/>
              <w:rPr>
                <w:rFonts w:ascii="宋体" w:hAnsi="宋体" w:cs="宋体"/>
                <w:bCs/>
                <w:sz w:val="24"/>
                <w:lang w:val="zh-CN" w:eastAsia="en-US"/>
              </w:rPr>
            </w:pPr>
            <w:proofErr w:type="spellStart"/>
            <w:r w:rsidRPr="003B600E">
              <w:rPr>
                <w:rFonts w:ascii="宋体" w:hAnsi="宋体" w:cs="宋体" w:hint="eastAsia"/>
                <w:bCs/>
                <w:sz w:val="24"/>
                <w:lang w:val="zh-CN" w:eastAsia="en-US"/>
              </w:rPr>
              <w:t>设备配置备份</w:t>
            </w:r>
            <w:proofErr w:type="spellEnd"/>
          </w:p>
        </w:tc>
        <w:tc>
          <w:tcPr>
            <w:tcW w:w="8408" w:type="dxa"/>
            <w:vAlign w:val="center"/>
          </w:tcPr>
          <w:p w:rsidR="00A25519" w:rsidRPr="003B600E" w:rsidRDefault="00A25519" w:rsidP="00C87E51">
            <w:pPr>
              <w:spacing w:line="460" w:lineRule="exact"/>
              <w:rPr>
                <w:rFonts w:ascii="宋体" w:hAnsi="宋体" w:cs="宋体"/>
                <w:bCs/>
                <w:sz w:val="24"/>
                <w:lang w:val="zh-CN"/>
              </w:rPr>
            </w:pPr>
            <w:r w:rsidRPr="003B600E">
              <w:rPr>
                <w:rFonts w:ascii="宋体" w:hAnsi="宋体" w:cs="宋体" w:hint="eastAsia"/>
                <w:bCs/>
                <w:sz w:val="24"/>
                <w:lang w:val="zh-CN"/>
              </w:rPr>
              <w:t>使用</w:t>
            </w:r>
            <w:r w:rsidRPr="003B600E">
              <w:rPr>
                <w:rFonts w:ascii="宋体" w:hAnsi="宋体" w:cs="宋体" w:hint="eastAsia"/>
                <w:bCs/>
                <w:sz w:val="24"/>
              </w:rPr>
              <w:t>专业软件</w:t>
            </w:r>
            <w:r w:rsidRPr="003B600E">
              <w:rPr>
                <w:rFonts w:ascii="宋体" w:hAnsi="宋体" w:cs="宋体" w:hint="eastAsia"/>
                <w:bCs/>
                <w:sz w:val="24"/>
                <w:lang w:val="zh-CN"/>
              </w:rPr>
              <w:t>备份网络（路由器、核心交换机、汇聚层交换机以及接入层交换机）和安全设备（抗拒</w:t>
            </w:r>
            <w:proofErr w:type="gramStart"/>
            <w:r w:rsidRPr="003B600E">
              <w:rPr>
                <w:rFonts w:ascii="宋体" w:hAnsi="宋体" w:cs="宋体" w:hint="eastAsia"/>
                <w:bCs/>
                <w:sz w:val="24"/>
                <w:lang w:val="zh-CN"/>
              </w:rPr>
              <w:t>绝服务</w:t>
            </w:r>
            <w:proofErr w:type="gramEnd"/>
            <w:r w:rsidRPr="003B600E">
              <w:rPr>
                <w:rFonts w:ascii="宋体" w:hAnsi="宋体" w:cs="宋体" w:hint="eastAsia"/>
                <w:bCs/>
                <w:sz w:val="24"/>
                <w:lang w:val="zh-CN"/>
              </w:rPr>
              <w:t>攻击系统、链路负载均衡、IPS 入侵防御系统、WEB 应用防护系统、防火墙和闸）的配置，并在每次网络策略后再次进行备份,提交《设备配置变更表》对修改操作进行登记备案；</w:t>
            </w:r>
          </w:p>
        </w:tc>
      </w:tr>
      <w:tr w:rsidR="00A25519" w:rsidRPr="003B600E" w:rsidTr="00C87E51">
        <w:trPr>
          <w:trHeight w:val="978"/>
          <w:jc w:val="center"/>
        </w:trPr>
        <w:tc>
          <w:tcPr>
            <w:tcW w:w="983" w:type="dxa"/>
            <w:vAlign w:val="center"/>
          </w:tcPr>
          <w:p w:rsidR="00A25519" w:rsidRPr="003B600E" w:rsidRDefault="00A25519" w:rsidP="00C87E51">
            <w:pPr>
              <w:spacing w:line="460" w:lineRule="exact"/>
              <w:jc w:val="center"/>
              <w:rPr>
                <w:rFonts w:ascii="宋体" w:hAnsi="宋体" w:cs="宋体"/>
                <w:bCs/>
                <w:sz w:val="24"/>
                <w:lang w:val="zh-CN" w:eastAsia="en-US"/>
              </w:rPr>
            </w:pPr>
            <w:proofErr w:type="spellStart"/>
            <w:r w:rsidRPr="003B600E">
              <w:rPr>
                <w:rFonts w:ascii="宋体" w:hAnsi="宋体" w:cs="宋体" w:hint="eastAsia"/>
                <w:bCs/>
                <w:sz w:val="24"/>
                <w:lang w:val="zh-CN" w:eastAsia="en-US"/>
              </w:rPr>
              <w:t>运营商设备保障服务</w:t>
            </w:r>
            <w:proofErr w:type="spellEnd"/>
          </w:p>
        </w:tc>
        <w:tc>
          <w:tcPr>
            <w:tcW w:w="8408" w:type="dxa"/>
            <w:vAlign w:val="center"/>
          </w:tcPr>
          <w:p w:rsidR="00A25519" w:rsidRPr="003B600E" w:rsidRDefault="00A25519" w:rsidP="00C87E51">
            <w:pPr>
              <w:spacing w:line="460" w:lineRule="exact"/>
              <w:rPr>
                <w:rFonts w:ascii="宋体" w:hAnsi="宋体" w:cs="宋体"/>
                <w:bCs/>
                <w:sz w:val="24"/>
                <w:lang w:val="zh-CN"/>
              </w:rPr>
            </w:pPr>
            <w:r w:rsidRPr="003B600E">
              <w:rPr>
                <w:rFonts w:ascii="宋体" w:hAnsi="宋体" w:cs="宋体" w:hint="eastAsia"/>
                <w:bCs/>
                <w:sz w:val="24"/>
                <w:lang w:val="zh-CN"/>
              </w:rPr>
              <w:t>针对</w:t>
            </w:r>
            <w:r w:rsidRPr="003B600E">
              <w:rPr>
                <w:rFonts w:ascii="宋体" w:hAnsi="宋体" w:cs="宋体" w:hint="eastAsia"/>
                <w:bCs/>
                <w:sz w:val="24"/>
              </w:rPr>
              <w:t>采购人所有</w:t>
            </w:r>
            <w:r w:rsidRPr="003B600E">
              <w:rPr>
                <w:rFonts w:ascii="宋体" w:hAnsi="宋体" w:cs="宋体" w:hint="eastAsia"/>
                <w:bCs/>
                <w:sz w:val="24"/>
                <w:lang w:val="zh-CN"/>
              </w:rPr>
              <w:t>线路的MDU（Multi-Dwelling Unit）多住户单元型ONU(Optical Network Unit) 光网络单元设备和PDH 光端机等设备进行日常巡检，当故障出现时，先对故障进行测试和分析，再协调运营商前来采购人进行处理。</w:t>
            </w:r>
          </w:p>
        </w:tc>
      </w:tr>
      <w:tr w:rsidR="00A25519" w:rsidRPr="003B600E" w:rsidTr="00C87E51">
        <w:trPr>
          <w:trHeight w:val="852"/>
          <w:jc w:val="center"/>
        </w:trPr>
        <w:tc>
          <w:tcPr>
            <w:tcW w:w="983" w:type="dxa"/>
            <w:vAlign w:val="center"/>
          </w:tcPr>
          <w:p w:rsidR="00A25519" w:rsidRPr="003B600E" w:rsidRDefault="00A25519" w:rsidP="00C87E51">
            <w:pPr>
              <w:spacing w:line="460" w:lineRule="exact"/>
              <w:jc w:val="center"/>
              <w:rPr>
                <w:rFonts w:ascii="宋体" w:hAnsi="宋体" w:cs="宋体"/>
                <w:bCs/>
                <w:sz w:val="24"/>
                <w:lang w:val="zh-CN" w:eastAsia="en-US"/>
              </w:rPr>
            </w:pPr>
            <w:proofErr w:type="spellStart"/>
            <w:r w:rsidRPr="003B600E">
              <w:rPr>
                <w:rFonts w:ascii="宋体" w:hAnsi="宋体" w:cs="宋体" w:hint="eastAsia"/>
                <w:bCs/>
                <w:sz w:val="24"/>
                <w:lang w:val="zh-CN" w:eastAsia="en-US"/>
              </w:rPr>
              <w:t>服务器保障服务</w:t>
            </w:r>
            <w:proofErr w:type="spellEnd"/>
          </w:p>
        </w:tc>
        <w:tc>
          <w:tcPr>
            <w:tcW w:w="8408" w:type="dxa"/>
            <w:vAlign w:val="center"/>
          </w:tcPr>
          <w:p w:rsidR="00A25519" w:rsidRPr="003B600E" w:rsidRDefault="00A25519" w:rsidP="00C87E51">
            <w:pPr>
              <w:spacing w:line="460" w:lineRule="exact"/>
              <w:rPr>
                <w:rFonts w:ascii="宋体" w:hAnsi="宋体" w:cs="宋体"/>
                <w:bCs/>
                <w:sz w:val="24"/>
                <w:lang w:val="zh-CN"/>
              </w:rPr>
            </w:pPr>
            <w:r w:rsidRPr="003B600E">
              <w:rPr>
                <w:rFonts w:ascii="宋体" w:hAnsi="宋体" w:cs="宋体" w:hint="eastAsia"/>
                <w:bCs/>
                <w:sz w:val="24"/>
                <w:lang w:val="zh-CN"/>
              </w:rPr>
              <w:t>主机服务器LED 面板运行错误码、指示灯以及报警声；服务器电源工作状态指示灯；服务器网络接口灯；服务器网络通畅状态监测；</w:t>
            </w:r>
          </w:p>
        </w:tc>
      </w:tr>
      <w:tr w:rsidR="00A25519" w:rsidRPr="003B600E" w:rsidTr="00C87E51">
        <w:trPr>
          <w:trHeight w:val="868"/>
          <w:jc w:val="center"/>
        </w:trPr>
        <w:tc>
          <w:tcPr>
            <w:tcW w:w="983" w:type="dxa"/>
            <w:vAlign w:val="center"/>
          </w:tcPr>
          <w:p w:rsidR="00A25519" w:rsidRPr="003B600E" w:rsidRDefault="00A25519" w:rsidP="00C87E51">
            <w:pPr>
              <w:spacing w:line="460" w:lineRule="exact"/>
              <w:jc w:val="center"/>
              <w:rPr>
                <w:rFonts w:ascii="宋体" w:hAnsi="宋体" w:cs="宋体"/>
                <w:bCs/>
                <w:sz w:val="24"/>
                <w:lang w:val="zh-CN" w:eastAsia="en-US"/>
              </w:rPr>
            </w:pPr>
            <w:proofErr w:type="spellStart"/>
            <w:r w:rsidRPr="003B600E">
              <w:rPr>
                <w:rFonts w:ascii="宋体" w:hAnsi="宋体" w:cs="宋体" w:hint="eastAsia"/>
                <w:bCs/>
                <w:sz w:val="24"/>
                <w:lang w:val="zh-CN" w:eastAsia="en-US"/>
              </w:rPr>
              <w:t>设备维修服务</w:t>
            </w:r>
            <w:proofErr w:type="spellEnd"/>
          </w:p>
        </w:tc>
        <w:tc>
          <w:tcPr>
            <w:tcW w:w="8408" w:type="dxa"/>
            <w:vAlign w:val="center"/>
          </w:tcPr>
          <w:p w:rsidR="00A25519" w:rsidRPr="003B600E" w:rsidRDefault="00A25519" w:rsidP="00C87E51">
            <w:pPr>
              <w:spacing w:line="460" w:lineRule="exact"/>
              <w:rPr>
                <w:rFonts w:ascii="宋体" w:hAnsi="宋体" w:cs="宋体"/>
                <w:bCs/>
                <w:sz w:val="24"/>
                <w:lang w:val="zh-CN"/>
              </w:rPr>
            </w:pPr>
            <w:r w:rsidRPr="003B600E">
              <w:rPr>
                <w:rFonts w:ascii="宋体" w:hAnsi="宋体" w:cs="宋体" w:hint="eastAsia"/>
                <w:bCs/>
                <w:sz w:val="24"/>
                <w:lang w:val="zh-CN"/>
              </w:rPr>
              <w:t>每月15日前提交设备的巡检报告， 同时建立设备维修档案，并根据设备运行情况提供设备升级、改造、更换的建议和方案，跟踪实施过程，提供技术支持。</w:t>
            </w:r>
          </w:p>
        </w:tc>
      </w:tr>
      <w:tr w:rsidR="00A25519" w:rsidRPr="003B600E" w:rsidTr="00C87E51">
        <w:trPr>
          <w:trHeight w:val="501"/>
          <w:jc w:val="center"/>
        </w:trPr>
        <w:tc>
          <w:tcPr>
            <w:tcW w:w="983" w:type="dxa"/>
            <w:vAlign w:val="center"/>
          </w:tcPr>
          <w:p w:rsidR="00A25519" w:rsidRPr="003B600E" w:rsidRDefault="00A25519" w:rsidP="00C87E51">
            <w:pPr>
              <w:spacing w:line="460" w:lineRule="exact"/>
              <w:jc w:val="center"/>
              <w:rPr>
                <w:rFonts w:ascii="宋体" w:hAnsi="宋体" w:cs="宋体"/>
                <w:bCs/>
                <w:sz w:val="24"/>
                <w:lang w:eastAsia="en-US"/>
              </w:rPr>
            </w:pPr>
            <w:proofErr w:type="spellStart"/>
            <w:r w:rsidRPr="003B600E">
              <w:rPr>
                <w:rFonts w:ascii="宋体" w:hAnsi="宋体" w:cs="宋体" w:hint="eastAsia"/>
                <w:bCs/>
                <w:sz w:val="24"/>
                <w:lang w:eastAsia="en-US"/>
              </w:rPr>
              <w:lastRenderedPageBreak/>
              <w:t>机房设备除尘服务</w:t>
            </w:r>
            <w:proofErr w:type="spellEnd"/>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对机房设备进行清洁除尘，保证设备无灰尘积压，机柜表面干净整洁；</w:t>
            </w:r>
          </w:p>
        </w:tc>
      </w:tr>
      <w:tr w:rsidR="00A25519" w:rsidRPr="003B600E" w:rsidTr="00C87E51">
        <w:trPr>
          <w:trHeight w:val="371"/>
          <w:jc w:val="center"/>
        </w:trPr>
        <w:tc>
          <w:tcPr>
            <w:tcW w:w="983" w:type="dxa"/>
            <w:vAlign w:val="center"/>
          </w:tcPr>
          <w:p w:rsidR="00A25519" w:rsidRPr="003B600E" w:rsidRDefault="00A25519" w:rsidP="00C87E51">
            <w:pPr>
              <w:spacing w:line="460" w:lineRule="exact"/>
              <w:jc w:val="center"/>
              <w:rPr>
                <w:rFonts w:ascii="宋体" w:hAnsi="宋体" w:cs="宋体"/>
                <w:bCs/>
                <w:sz w:val="24"/>
              </w:rPr>
            </w:pPr>
            <w:r w:rsidRPr="003B600E">
              <w:rPr>
                <w:rFonts w:ascii="宋体" w:hAnsi="宋体" w:cs="宋体" w:hint="eastAsia"/>
                <w:bCs/>
                <w:sz w:val="24"/>
              </w:rPr>
              <w:t>安全设备/安全平台保障服务</w:t>
            </w:r>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对各类安全设备及安全平台的运行情况进行检查，发现问题及时进行处理；根据业务需求,做好安全设备及安全平台安全策略；每月对业务系统服务器等进行一次的安全漏洞扫描，提交相应的安全漏洞分析报告。发现安全漏洞及时进行修补关闭，并配合相关安全设备厂商和软件开发商进行安全加固。</w:t>
            </w:r>
          </w:p>
        </w:tc>
      </w:tr>
      <w:tr w:rsidR="00A25519" w:rsidRPr="003B600E" w:rsidTr="00C87E51">
        <w:trPr>
          <w:trHeight w:val="814"/>
          <w:jc w:val="center"/>
        </w:trPr>
        <w:tc>
          <w:tcPr>
            <w:tcW w:w="983" w:type="dxa"/>
            <w:vAlign w:val="center"/>
          </w:tcPr>
          <w:p w:rsidR="00A25519" w:rsidRPr="003B600E" w:rsidRDefault="00A25519" w:rsidP="00C87E51">
            <w:pPr>
              <w:spacing w:line="460" w:lineRule="exact"/>
              <w:jc w:val="center"/>
              <w:rPr>
                <w:rFonts w:ascii="宋体" w:hAnsi="宋体" w:cs="宋体"/>
                <w:bCs/>
                <w:sz w:val="24"/>
                <w:lang w:eastAsia="en-US"/>
              </w:rPr>
            </w:pPr>
            <w:proofErr w:type="spellStart"/>
            <w:r w:rsidRPr="003B600E">
              <w:rPr>
                <w:rFonts w:ascii="宋体" w:hAnsi="宋体" w:cs="宋体" w:hint="eastAsia"/>
                <w:bCs/>
                <w:sz w:val="24"/>
                <w:lang w:eastAsia="en-US"/>
              </w:rPr>
              <w:t>网络系统优化</w:t>
            </w:r>
            <w:proofErr w:type="spellEnd"/>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通过网络命令测试和 Wireshark(</w:t>
            </w:r>
            <w:proofErr w:type="gramStart"/>
            <w:r w:rsidRPr="003B600E">
              <w:rPr>
                <w:rFonts w:ascii="宋体" w:hAnsi="宋体" w:cs="宋体" w:hint="eastAsia"/>
                <w:bCs/>
                <w:sz w:val="24"/>
              </w:rPr>
              <w:t>网络抓包工具</w:t>
            </w:r>
            <w:proofErr w:type="gramEnd"/>
            <w:r w:rsidRPr="003B600E">
              <w:rPr>
                <w:rFonts w:ascii="宋体" w:hAnsi="宋体" w:cs="宋体" w:hint="eastAsia"/>
                <w:bCs/>
                <w:sz w:val="24"/>
              </w:rPr>
              <w:t>)对网络的数据包进行抓包分析，定期清理多余的路由表、无用的VLAN，对接入层加强接入控制防环路，防广播风暴等。</w:t>
            </w:r>
          </w:p>
        </w:tc>
      </w:tr>
      <w:tr w:rsidR="00A25519" w:rsidRPr="003B600E" w:rsidTr="00C87E51">
        <w:trPr>
          <w:trHeight w:val="793"/>
          <w:jc w:val="center"/>
        </w:trPr>
        <w:tc>
          <w:tcPr>
            <w:tcW w:w="983" w:type="dxa"/>
            <w:vAlign w:val="center"/>
          </w:tcPr>
          <w:p w:rsidR="00A25519" w:rsidRPr="003B600E" w:rsidRDefault="00A25519" w:rsidP="00C87E51">
            <w:pPr>
              <w:spacing w:line="460" w:lineRule="exact"/>
              <w:jc w:val="center"/>
              <w:rPr>
                <w:rFonts w:ascii="宋体" w:hAnsi="宋体" w:cs="宋体"/>
                <w:bCs/>
                <w:sz w:val="24"/>
                <w:lang w:eastAsia="en-US"/>
              </w:rPr>
            </w:pPr>
            <w:proofErr w:type="spellStart"/>
            <w:r w:rsidRPr="003B600E">
              <w:rPr>
                <w:rFonts w:ascii="宋体" w:hAnsi="宋体" w:cs="宋体" w:hint="eastAsia"/>
                <w:bCs/>
                <w:sz w:val="24"/>
                <w:lang w:eastAsia="en-US"/>
              </w:rPr>
              <w:t>日常故障处理</w:t>
            </w:r>
            <w:proofErr w:type="spellEnd"/>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当故障出现时，优先恢复系统的主要功能。如确认是硬件故障，应及时上报给相关领导，并及时联系厂家返修。如</w:t>
            </w:r>
            <w:proofErr w:type="gramStart"/>
            <w:r w:rsidRPr="003B600E">
              <w:rPr>
                <w:rFonts w:ascii="宋体" w:hAnsi="宋体" w:cs="宋体" w:hint="eastAsia"/>
                <w:bCs/>
                <w:sz w:val="24"/>
              </w:rPr>
              <w:t>遇解决</w:t>
            </w:r>
            <w:proofErr w:type="gramEnd"/>
            <w:r w:rsidRPr="003B600E">
              <w:rPr>
                <w:rFonts w:ascii="宋体" w:hAnsi="宋体" w:cs="宋体" w:hint="eastAsia"/>
                <w:bCs/>
                <w:sz w:val="24"/>
              </w:rPr>
              <w:t>不了的问题，联系后端专家团队技术支持，直到故障解决。</w:t>
            </w:r>
          </w:p>
        </w:tc>
      </w:tr>
      <w:tr w:rsidR="00A25519" w:rsidRPr="003B600E" w:rsidTr="00C87E51">
        <w:trPr>
          <w:trHeight w:val="90"/>
          <w:jc w:val="center"/>
        </w:trPr>
        <w:tc>
          <w:tcPr>
            <w:tcW w:w="983" w:type="dxa"/>
            <w:vAlign w:val="center"/>
          </w:tcPr>
          <w:p w:rsidR="00A25519" w:rsidRPr="003B600E" w:rsidRDefault="00A25519" w:rsidP="00C87E51">
            <w:pPr>
              <w:spacing w:line="460" w:lineRule="exact"/>
              <w:jc w:val="center"/>
              <w:rPr>
                <w:rFonts w:ascii="宋体" w:hAnsi="宋体" w:cs="宋体"/>
                <w:bCs/>
                <w:sz w:val="24"/>
                <w:lang w:eastAsia="en-US"/>
              </w:rPr>
            </w:pPr>
            <w:r w:rsidRPr="003B600E">
              <w:rPr>
                <w:rFonts w:ascii="宋体" w:hAnsi="宋体" w:cs="宋体" w:hint="eastAsia"/>
                <w:bCs/>
                <w:sz w:val="24"/>
                <w:lang w:eastAsia="en-US"/>
              </w:rPr>
              <w:t xml:space="preserve">UPS </w:t>
            </w:r>
            <w:proofErr w:type="spellStart"/>
            <w:r w:rsidRPr="003B600E">
              <w:rPr>
                <w:rFonts w:ascii="宋体" w:hAnsi="宋体" w:cs="宋体" w:hint="eastAsia"/>
                <w:bCs/>
                <w:sz w:val="24"/>
                <w:lang w:eastAsia="en-US"/>
              </w:rPr>
              <w:t>系统保障服务</w:t>
            </w:r>
            <w:proofErr w:type="spellEnd"/>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每日巡检时检查UPS运行状态，每月检查UPS 运行日志，每季度检查UPS 线路、电池组是否都正常。</w:t>
            </w:r>
          </w:p>
        </w:tc>
      </w:tr>
      <w:tr w:rsidR="00A25519" w:rsidRPr="003B600E" w:rsidTr="00C87E51">
        <w:trPr>
          <w:trHeight w:val="274"/>
          <w:jc w:val="center"/>
        </w:trPr>
        <w:tc>
          <w:tcPr>
            <w:tcW w:w="983" w:type="dxa"/>
            <w:vAlign w:val="center"/>
          </w:tcPr>
          <w:p w:rsidR="00A25519" w:rsidRPr="003B600E" w:rsidRDefault="00A25519" w:rsidP="00C87E51">
            <w:pPr>
              <w:spacing w:line="460" w:lineRule="exact"/>
              <w:jc w:val="center"/>
              <w:rPr>
                <w:rFonts w:ascii="宋体" w:hAnsi="宋体" w:cs="宋体"/>
                <w:bCs/>
                <w:sz w:val="24"/>
                <w:lang w:eastAsia="en-US"/>
              </w:rPr>
            </w:pPr>
            <w:proofErr w:type="spellStart"/>
            <w:r w:rsidRPr="003B600E">
              <w:rPr>
                <w:rFonts w:ascii="宋体" w:hAnsi="宋体" w:cs="宋体" w:hint="eastAsia"/>
                <w:bCs/>
                <w:sz w:val="24"/>
                <w:lang w:eastAsia="en-US"/>
              </w:rPr>
              <w:t>网络设备保障服务</w:t>
            </w:r>
            <w:proofErr w:type="spellEnd"/>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网络设备的健康状况整体运行状态、各项硬件资源开销状况；链路健康状况如端到端时延变化、链路端口工作稳定性、链路负载百分比、部署路由策略情况下端到端选路变化、路由条目变化；管理权限用户的行为审计；设备软件配置变动审计；设备日志审计；安全事件审计等。</w:t>
            </w:r>
          </w:p>
        </w:tc>
      </w:tr>
      <w:tr w:rsidR="00A25519" w:rsidRPr="003B600E" w:rsidTr="00C87E51">
        <w:trPr>
          <w:trHeight w:val="963"/>
          <w:jc w:val="center"/>
        </w:trPr>
        <w:tc>
          <w:tcPr>
            <w:tcW w:w="983" w:type="dxa"/>
            <w:vAlign w:val="center"/>
          </w:tcPr>
          <w:p w:rsidR="00A25519" w:rsidRPr="003B600E" w:rsidRDefault="00A25519" w:rsidP="00C87E51">
            <w:pPr>
              <w:spacing w:line="460" w:lineRule="exact"/>
              <w:jc w:val="center"/>
              <w:rPr>
                <w:rFonts w:ascii="宋体" w:hAnsi="宋体" w:cs="宋体"/>
                <w:bCs/>
                <w:sz w:val="24"/>
                <w:lang w:val="zh-CN" w:eastAsia="en-US"/>
              </w:rPr>
            </w:pPr>
            <w:proofErr w:type="spellStart"/>
            <w:r w:rsidRPr="003B600E">
              <w:rPr>
                <w:rFonts w:ascii="宋体" w:hAnsi="宋体" w:cs="宋体" w:hint="eastAsia"/>
                <w:bCs/>
                <w:sz w:val="24"/>
                <w:lang w:val="zh-CN" w:eastAsia="en-US"/>
              </w:rPr>
              <w:t>空调保障服务</w:t>
            </w:r>
            <w:proofErr w:type="spellEnd"/>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根据季节变化及时调整机房空调的温度、湿度设置，保证温度湿度都在合理范围，当出现日常故障时（管路漏水、风机皮带异响等现象），采取应急方式处理等待专业维修人员前来维修。定期对机房空调过滤棉进行更换、清洗外机、巡检、添加制冷剂。</w:t>
            </w:r>
          </w:p>
        </w:tc>
      </w:tr>
      <w:tr w:rsidR="00A25519" w:rsidRPr="003B600E" w:rsidTr="00C87E51">
        <w:trPr>
          <w:trHeight w:val="654"/>
          <w:jc w:val="center"/>
        </w:trPr>
        <w:tc>
          <w:tcPr>
            <w:tcW w:w="983" w:type="dxa"/>
            <w:vAlign w:val="center"/>
          </w:tcPr>
          <w:p w:rsidR="00A25519" w:rsidRPr="003B600E" w:rsidRDefault="00A25519" w:rsidP="00C87E51">
            <w:pPr>
              <w:spacing w:line="460" w:lineRule="exact"/>
              <w:jc w:val="center"/>
              <w:rPr>
                <w:rFonts w:ascii="宋体" w:hAnsi="宋体" w:cs="宋体"/>
                <w:bCs/>
                <w:sz w:val="24"/>
                <w:lang w:eastAsia="en-US"/>
              </w:rPr>
            </w:pPr>
            <w:proofErr w:type="spellStart"/>
            <w:r w:rsidRPr="003B600E">
              <w:rPr>
                <w:rFonts w:ascii="宋体" w:hAnsi="宋体" w:cs="宋体" w:hint="eastAsia"/>
                <w:bCs/>
                <w:sz w:val="24"/>
                <w:lang w:eastAsia="en-US"/>
              </w:rPr>
              <w:t>一体化平台</w:t>
            </w:r>
            <w:proofErr w:type="spellEnd"/>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协调消防救援总队、消防</w:t>
            </w:r>
            <w:proofErr w:type="gramStart"/>
            <w:r w:rsidRPr="003B600E">
              <w:rPr>
                <w:rFonts w:ascii="宋体" w:hAnsi="宋体" w:cs="宋体" w:hint="eastAsia"/>
                <w:bCs/>
                <w:sz w:val="24"/>
              </w:rPr>
              <w:t>局运维中心</w:t>
            </w:r>
            <w:proofErr w:type="gramEnd"/>
            <w:r w:rsidRPr="003B600E">
              <w:rPr>
                <w:rFonts w:ascii="宋体" w:hAnsi="宋体" w:cs="宋体" w:hint="eastAsia"/>
                <w:bCs/>
                <w:sz w:val="24"/>
              </w:rPr>
              <w:t>优化升级一体化平台，包含网络调整、一体化服务器相关程序调整、网络边界的安全设置、用新服务器替换故障服务器（含重新安装操作系统、部署相关组件、配置远程服务功能等）。</w:t>
            </w:r>
          </w:p>
        </w:tc>
      </w:tr>
      <w:tr w:rsidR="00A25519" w:rsidRPr="003B600E" w:rsidTr="00C87E51">
        <w:trPr>
          <w:trHeight w:val="633"/>
          <w:jc w:val="center"/>
        </w:trPr>
        <w:tc>
          <w:tcPr>
            <w:tcW w:w="983" w:type="dxa"/>
            <w:vAlign w:val="center"/>
          </w:tcPr>
          <w:p w:rsidR="00A25519" w:rsidRPr="003B600E" w:rsidRDefault="00A25519" w:rsidP="00C87E51">
            <w:pPr>
              <w:spacing w:line="460" w:lineRule="exact"/>
              <w:jc w:val="center"/>
              <w:rPr>
                <w:rFonts w:ascii="宋体" w:hAnsi="宋体" w:cs="宋体"/>
                <w:bCs/>
                <w:sz w:val="24"/>
              </w:rPr>
            </w:pPr>
            <w:r w:rsidRPr="003B600E">
              <w:rPr>
                <w:rFonts w:ascii="宋体" w:hAnsi="宋体" w:cs="宋体" w:hint="eastAsia"/>
                <w:bCs/>
                <w:sz w:val="24"/>
              </w:rPr>
              <w:t>灭火救援综合业务数字化应用系统</w:t>
            </w:r>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配合总队为灭火救援综合业务数字化应用系统提供支持，包含：对故障服务器进行替换（含重新安装操作系统、部署相关组件、配置远程服务功能等）、网络安全策略调整和配合研发团队完成相关工作等。</w:t>
            </w:r>
          </w:p>
        </w:tc>
      </w:tr>
      <w:tr w:rsidR="00A25519" w:rsidRPr="003B600E" w:rsidTr="00C87E51">
        <w:trPr>
          <w:trHeight w:val="90"/>
          <w:jc w:val="center"/>
        </w:trPr>
        <w:tc>
          <w:tcPr>
            <w:tcW w:w="983" w:type="dxa"/>
            <w:vAlign w:val="center"/>
          </w:tcPr>
          <w:p w:rsidR="00A25519" w:rsidRPr="003B600E" w:rsidRDefault="00A25519" w:rsidP="00C87E51">
            <w:pPr>
              <w:spacing w:line="460" w:lineRule="exact"/>
              <w:jc w:val="center"/>
              <w:rPr>
                <w:rFonts w:ascii="宋体" w:hAnsi="宋体" w:cs="宋体"/>
                <w:bCs/>
                <w:sz w:val="24"/>
              </w:rPr>
            </w:pPr>
            <w:r w:rsidRPr="003B600E">
              <w:rPr>
                <w:rFonts w:ascii="宋体" w:hAnsi="宋体" w:cs="宋体" w:hint="eastAsia"/>
                <w:bCs/>
                <w:sz w:val="24"/>
              </w:rPr>
              <w:t>视频会议</w:t>
            </w:r>
            <w:r w:rsidRPr="003B600E">
              <w:rPr>
                <w:rFonts w:ascii="宋体" w:hAnsi="宋体" w:cs="宋体" w:hint="eastAsia"/>
                <w:bCs/>
                <w:sz w:val="24"/>
              </w:rPr>
              <w:lastRenderedPageBreak/>
              <w:t>网络平台保证服务</w:t>
            </w:r>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lastRenderedPageBreak/>
              <w:t>对华平视频系统进行网络保障支持，使用专业工具，实时监测网络质量、实时监</w:t>
            </w:r>
            <w:r w:rsidRPr="003B600E">
              <w:rPr>
                <w:rFonts w:ascii="宋体" w:hAnsi="宋体" w:cs="宋体" w:hint="eastAsia"/>
                <w:bCs/>
                <w:sz w:val="24"/>
              </w:rPr>
              <w:lastRenderedPageBreak/>
              <w:t>测视频系统服务器资源使用状态，</w:t>
            </w:r>
            <w:proofErr w:type="gramStart"/>
            <w:r w:rsidRPr="003B600E">
              <w:rPr>
                <w:rFonts w:ascii="宋体" w:hAnsi="宋体" w:cs="宋体" w:hint="eastAsia"/>
                <w:bCs/>
                <w:sz w:val="24"/>
              </w:rPr>
              <w:t>确保第</w:t>
            </w:r>
            <w:proofErr w:type="gramEnd"/>
            <w:r w:rsidRPr="003B600E">
              <w:rPr>
                <w:rFonts w:ascii="宋体" w:hAnsi="宋体" w:cs="宋体" w:hint="eastAsia"/>
                <w:bCs/>
                <w:sz w:val="24"/>
              </w:rPr>
              <w:t>一时间发现并处理故障，保障会议正常进行。</w:t>
            </w:r>
          </w:p>
        </w:tc>
      </w:tr>
      <w:tr w:rsidR="00A25519" w:rsidRPr="003B600E" w:rsidTr="00C87E51">
        <w:trPr>
          <w:trHeight w:val="654"/>
          <w:jc w:val="center"/>
        </w:trPr>
        <w:tc>
          <w:tcPr>
            <w:tcW w:w="983" w:type="dxa"/>
            <w:vAlign w:val="center"/>
          </w:tcPr>
          <w:p w:rsidR="00A25519" w:rsidRPr="003B600E" w:rsidRDefault="00A25519" w:rsidP="00C87E51">
            <w:pPr>
              <w:spacing w:line="460" w:lineRule="exact"/>
              <w:jc w:val="center"/>
              <w:rPr>
                <w:rFonts w:ascii="宋体" w:hAnsi="宋体" w:cs="宋体"/>
                <w:bCs/>
                <w:sz w:val="24"/>
              </w:rPr>
            </w:pPr>
            <w:r w:rsidRPr="003B600E">
              <w:rPr>
                <w:rFonts w:ascii="宋体" w:hAnsi="宋体" w:cs="宋体" w:hint="eastAsia"/>
                <w:bCs/>
                <w:sz w:val="24"/>
              </w:rPr>
              <w:lastRenderedPageBreak/>
              <w:t>采购</w:t>
            </w:r>
            <w:proofErr w:type="gramStart"/>
            <w:r w:rsidRPr="003B600E">
              <w:rPr>
                <w:rFonts w:ascii="宋体" w:hAnsi="宋体" w:cs="宋体" w:hint="eastAsia"/>
                <w:bCs/>
                <w:sz w:val="24"/>
              </w:rPr>
              <w:t>人机关</w:t>
            </w:r>
            <w:proofErr w:type="gramEnd"/>
            <w:r w:rsidRPr="003B600E">
              <w:rPr>
                <w:rFonts w:ascii="宋体" w:hAnsi="宋体" w:cs="宋体" w:hint="eastAsia"/>
                <w:bCs/>
                <w:sz w:val="24"/>
              </w:rPr>
              <w:t>综合布线维护</w:t>
            </w:r>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检测维护信息模块，使用专业寻线测线仪寻找线路故障点并及时修复及时保障人员变动导致的办公室座位调整带来的线路调整需求等，从而对采购人300余个信息点提供保障。</w:t>
            </w:r>
          </w:p>
        </w:tc>
      </w:tr>
      <w:tr w:rsidR="00A25519" w:rsidRPr="003B600E" w:rsidTr="00C87E51">
        <w:trPr>
          <w:trHeight w:val="654"/>
          <w:jc w:val="center"/>
        </w:trPr>
        <w:tc>
          <w:tcPr>
            <w:tcW w:w="983" w:type="dxa"/>
            <w:vAlign w:val="center"/>
          </w:tcPr>
          <w:p w:rsidR="00A25519" w:rsidRPr="003B600E" w:rsidRDefault="00A25519" w:rsidP="00C87E51">
            <w:pPr>
              <w:spacing w:line="460" w:lineRule="exact"/>
              <w:jc w:val="center"/>
              <w:rPr>
                <w:rFonts w:ascii="宋体" w:hAnsi="宋体" w:cs="宋体"/>
                <w:bCs/>
                <w:sz w:val="24"/>
                <w:lang w:eastAsia="en-US"/>
              </w:rPr>
            </w:pPr>
            <w:proofErr w:type="spellStart"/>
            <w:r w:rsidRPr="003B600E">
              <w:rPr>
                <w:rFonts w:ascii="宋体" w:hAnsi="宋体" w:cs="宋体" w:hint="eastAsia"/>
                <w:bCs/>
                <w:sz w:val="24"/>
                <w:lang w:eastAsia="en-US"/>
              </w:rPr>
              <w:t>办公终端保障服务</w:t>
            </w:r>
            <w:proofErr w:type="spellEnd"/>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维护保障采购</w:t>
            </w:r>
            <w:proofErr w:type="gramStart"/>
            <w:r w:rsidRPr="003B600E">
              <w:rPr>
                <w:rFonts w:ascii="宋体" w:hAnsi="宋体" w:cs="宋体" w:hint="eastAsia"/>
                <w:bCs/>
                <w:sz w:val="24"/>
              </w:rPr>
              <w:t>人机关</w:t>
            </w:r>
            <w:proofErr w:type="gramEnd"/>
            <w:r w:rsidRPr="003B600E">
              <w:rPr>
                <w:rFonts w:ascii="宋体" w:hAnsi="宋体" w:cs="宋体" w:hint="eastAsia"/>
                <w:bCs/>
                <w:sz w:val="24"/>
              </w:rPr>
              <w:t>所有PC电脑的正常运作，保障采购人日常办公需求，其中包括：处理因中毒、系统故障、硬件故障、网络故障、综合办公系统故障恢复丢失文件和打印机无法正常工作等问题。</w:t>
            </w:r>
          </w:p>
        </w:tc>
      </w:tr>
      <w:tr w:rsidR="00A25519" w:rsidRPr="003B600E" w:rsidTr="00C87E51">
        <w:trPr>
          <w:trHeight w:val="654"/>
          <w:jc w:val="center"/>
        </w:trPr>
        <w:tc>
          <w:tcPr>
            <w:tcW w:w="983" w:type="dxa"/>
            <w:vAlign w:val="center"/>
          </w:tcPr>
          <w:p w:rsidR="00A25519" w:rsidRPr="003B600E" w:rsidRDefault="00A25519" w:rsidP="00C87E51">
            <w:pPr>
              <w:spacing w:line="460" w:lineRule="exact"/>
              <w:jc w:val="center"/>
              <w:rPr>
                <w:rFonts w:ascii="宋体" w:hAnsi="宋体" w:cs="宋体"/>
                <w:bCs/>
                <w:sz w:val="24"/>
                <w:lang w:eastAsia="en-US"/>
              </w:rPr>
            </w:pPr>
            <w:proofErr w:type="spellStart"/>
            <w:r w:rsidRPr="003B600E">
              <w:rPr>
                <w:rFonts w:ascii="宋体" w:hAnsi="宋体" w:cs="宋体" w:hint="eastAsia"/>
                <w:bCs/>
                <w:sz w:val="24"/>
                <w:lang w:eastAsia="en-US"/>
              </w:rPr>
              <w:t>云平台及资源管理</w:t>
            </w:r>
            <w:proofErr w:type="spellEnd"/>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政务云和互联网服务云台虚拟机的维护，包括： 对虚拟机的状态监测、对虚拟机的创建、删除、备份、还原等操作，如遇严重问题则在厂家的指导下进行修复处理。</w:t>
            </w:r>
          </w:p>
        </w:tc>
      </w:tr>
      <w:tr w:rsidR="00A25519" w:rsidRPr="003B600E" w:rsidTr="00C87E51">
        <w:trPr>
          <w:trHeight w:val="654"/>
          <w:jc w:val="center"/>
        </w:trPr>
        <w:tc>
          <w:tcPr>
            <w:tcW w:w="983" w:type="dxa"/>
            <w:vAlign w:val="center"/>
          </w:tcPr>
          <w:p w:rsidR="00A25519" w:rsidRPr="003B600E" w:rsidRDefault="00A25519" w:rsidP="00C87E51">
            <w:pPr>
              <w:spacing w:line="460" w:lineRule="exact"/>
              <w:jc w:val="center"/>
              <w:rPr>
                <w:rFonts w:ascii="宋体" w:hAnsi="宋体" w:cs="宋体"/>
                <w:bCs/>
                <w:sz w:val="24"/>
              </w:rPr>
            </w:pPr>
            <w:r w:rsidRPr="003B600E">
              <w:rPr>
                <w:rFonts w:ascii="宋体" w:hAnsi="宋体" w:cs="宋体" w:hint="eastAsia"/>
                <w:bCs/>
                <w:sz w:val="24"/>
              </w:rPr>
              <w:t>指挥大厅网络保障服务</w:t>
            </w:r>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 xml:space="preserve">对 7 </w:t>
            </w:r>
            <w:proofErr w:type="gramStart"/>
            <w:r w:rsidRPr="003B600E">
              <w:rPr>
                <w:rFonts w:ascii="宋体" w:hAnsi="宋体" w:cs="宋体" w:hint="eastAsia"/>
                <w:bCs/>
                <w:sz w:val="24"/>
              </w:rPr>
              <w:t>楼指挥</w:t>
            </w:r>
            <w:proofErr w:type="gramEnd"/>
            <w:r w:rsidRPr="003B600E">
              <w:rPr>
                <w:rFonts w:ascii="宋体" w:hAnsi="宋体" w:cs="宋体" w:hint="eastAsia"/>
                <w:bCs/>
                <w:sz w:val="24"/>
              </w:rPr>
              <w:t>大厅路由器、交换机及线路的工作状态实时监控以及根据总队会议设备升级、会议画面清晰度升级等需求对路由器和交换机进行调优和分析目前设备的负载状态，保障会议正常进行。</w:t>
            </w:r>
          </w:p>
        </w:tc>
      </w:tr>
      <w:tr w:rsidR="00A25519" w:rsidRPr="003B600E" w:rsidTr="00C87E51">
        <w:trPr>
          <w:trHeight w:val="654"/>
          <w:jc w:val="center"/>
        </w:trPr>
        <w:tc>
          <w:tcPr>
            <w:tcW w:w="983" w:type="dxa"/>
            <w:vAlign w:val="center"/>
          </w:tcPr>
          <w:p w:rsidR="00A25519" w:rsidRPr="003B600E" w:rsidRDefault="00A25519" w:rsidP="00C87E51">
            <w:pPr>
              <w:spacing w:line="460" w:lineRule="exact"/>
              <w:jc w:val="center"/>
              <w:rPr>
                <w:rFonts w:ascii="宋体" w:hAnsi="宋体" w:cs="宋体"/>
                <w:bCs/>
                <w:sz w:val="24"/>
                <w:lang w:eastAsia="en-US"/>
              </w:rPr>
            </w:pPr>
            <w:proofErr w:type="spellStart"/>
            <w:r w:rsidRPr="003B600E">
              <w:rPr>
                <w:rFonts w:ascii="宋体" w:hAnsi="宋体" w:cs="宋体" w:hint="eastAsia"/>
                <w:bCs/>
                <w:sz w:val="24"/>
                <w:lang w:eastAsia="en-US"/>
              </w:rPr>
              <w:t>会议室网络保障服务</w:t>
            </w:r>
            <w:proofErr w:type="spellEnd"/>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2楼会议室交换机及线路的工作状态实时监控，以及根据总队会议设备升级、会议画面清晰度升级等需求对路由器和交换机进行调优和分析目前设备的负载状态，保障会议正常进行。</w:t>
            </w:r>
          </w:p>
        </w:tc>
      </w:tr>
      <w:tr w:rsidR="00A25519" w:rsidRPr="003B600E" w:rsidTr="00C87E51">
        <w:trPr>
          <w:trHeight w:val="654"/>
          <w:jc w:val="center"/>
        </w:trPr>
        <w:tc>
          <w:tcPr>
            <w:tcW w:w="983" w:type="dxa"/>
            <w:vAlign w:val="center"/>
          </w:tcPr>
          <w:p w:rsidR="00A25519" w:rsidRPr="003B600E" w:rsidRDefault="00A25519" w:rsidP="00C87E51">
            <w:pPr>
              <w:spacing w:line="460" w:lineRule="exact"/>
              <w:jc w:val="center"/>
              <w:rPr>
                <w:rFonts w:ascii="宋体" w:hAnsi="宋体" w:cs="宋体"/>
                <w:bCs/>
                <w:sz w:val="24"/>
                <w:lang w:eastAsia="en-US"/>
              </w:rPr>
            </w:pPr>
            <w:proofErr w:type="spellStart"/>
            <w:r w:rsidRPr="003B600E">
              <w:rPr>
                <w:rFonts w:ascii="宋体" w:hAnsi="宋体" w:cs="宋体" w:hint="eastAsia"/>
                <w:bCs/>
                <w:sz w:val="24"/>
                <w:lang w:eastAsia="en-US"/>
              </w:rPr>
              <w:t>电话系统管理服务</w:t>
            </w:r>
            <w:proofErr w:type="spellEnd"/>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采购人电话系统及线路运维工作，主要包括办公室调整后的座机号码迁移更改，重新调整的线路打入对应办公室的大对数分线架端口。</w:t>
            </w:r>
          </w:p>
        </w:tc>
      </w:tr>
      <w:tr w:rsidR="00A25519" w:rsidRPr="003B600E" w:rsidTr="00C87E51">
        <w:trPr>
          <w:trHeight w:val="654"/>
          <w:jc w:val="center"/>
        </w:trPr>
        <w:tc>
          <w:tcPr>
            <w:tcW w:w="983" w:type="dxa"/>
            <w:vAlign w:val="center"/>
          </w:tcPr>
          <w:p w:rsidR="00A25519" w:rsidRPr="003B600E" w:rsidRDefault="00A25519" w:rsidP="00C87E51">
            <w:pPr>
              <w:spacing w:line="460" w:lineRule="exact"/>
              <w:jc w:val="center"/>
              <w:rPr>
                <w:rFonts w:ascii="宋体" w:hAnsi="宋体" w:cs="宋体"/>
                <w:bCs/>
                <w:sz w:val="24"/>
                <w:lang w:eastAsia="en-US"/>
              </w:rPr>
            </w:pPr>
            <w:proofErr w:type="spellStart"/>
            <w:r w:rsidRPr="003B600E">
              <w:rPr>
                <w:rFonts w:ascii="宋体" w:hAnsi="宋体" w:cs="宋体" w:hint="eastAsia"/>
                <w:bCs/>
                <w:sz w:val="24"/>
                <w:lang w:eastAsia="en-US"/>
              </w:rPr>
              <w:t>应急响应服务</w:t>
            </w:r>
            <w:proofErr w:type="spellEnd"/>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参考国家标准《信息安全技术信息安全应急响应计划规范》（GB/T 24363-2009），根据采购人应急响应要求，项目经理及技术支持人员 24 小时响应，根据故障严重和影响程度，分级快速恢复采购人业务。</w:t>
            </w:r>
          </w:p>
        </w:tc>
      </w:tr>
      <w:tr w:rsidR="00A25519" w:rsidRPr="003B600E" w:rsidTr="00C87E51">
        <w:trPr>
          <w:trHeight w:val="654"/>
          <w:jc w:val="center"/>
        </w:trPr>
        <w:tc>
          <w:tcPr>
            <w:tcW w:w="983" w:type="dxa"/>
            <w:vAlign w:val="center"/>
          </w:tcPr>
          <w:p w:rsidR="00A25519" w:rsidRPr="003B600E" w:rsidRDefault="00A25519" w:rsidP="00C87E51">
            <w:pPr>
              <w:spacing w:line="460" w:lineRule="exact"/>
              <w:jc w:val="center"/>
              <w:rPr>
                <w:rFonts w:ascii="宋体" w:hAnsi="宋体" w:cs="宋体"/>
                <w:bCs/>
                <w:sz w:val="24"/>
                <w:lang w:eastAsia="en-US"/>
              </w:rPr>
            </w:pPr>
            <w:proofErr w:type="spellStart"/>
            <w:r w:rsidRPr="003B600E">
              <w:rPr>
                <w:rFonts w:ascii="宋体" w:hAnsi="宋体" w:cs="宋体" w:hint="eastAsia"/>
                <w:bCs/>
                <w:sz w:val="24"/>
                <w:lang w:eastAsia="en-US"/>
              </w:rPr>
              <w:t>重要活动保障服务</w:t>
            </w:r>
            <w:proofErr w:type="spellEnd"/>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如有特殊情况，如重大会议、重要活动需要周末、节假日或夜间（20:30—次日 8:30）现场值班保障的，供应商应派出足够的技术人员参加提前做好现场设备检查，确保各设备及系统正常，并在现场保障直至活动结束。</w:t>
            </w:r>
          </w:p>
        </w:tc>
      </w:tr>
      <w:tr w:rsidR="00A25519" w:rsidRPr="003B600E" w:rsidTr="00C87E51">
        <w:trPr>
          <w:trHeight w:val="654"/>
          <w:jc w:val="center"/>
        </w:trPr>
        <w:tc>
          <w:tcPr>
            <w:tcW w:w="983" w:type="dxa"/>
            <w:vAlign w:val="center"/>
          </w:tcPr>
          <w:p w:rsidR="00A25519" w:rsidRPr="003B600E" w:rsidRDefault="00A25519" w:rsidP="00C87E51">
            <w:pPr>
              <w:spacing w:line="460" w:lineRule="exact"/>
              <w:jc w:val="center"/>
              <w:rPr>
                <w:rFonts w:ascii="宋体" w:hAnsi="宋体" w:cs="宋体"/>
                <w:bCs/>
                <w:sz w:val="24"/>
                <w:lang w:eastAsia="en-US"/>
              </w:rPr>
            </w:pPr>
            <w:proofErr w:type="spellStart"/>
            <w:r w:rsidRPr="003B600E">
              <w:rPr>
                <w:rFonts w:ascii="宋体" w:hAnsi="宋体" w:cs="宋体" w:hint="eastAsia"/>
                <w:bCs/>
                <w:sz w:val="24"/>
                <w:lang w:eastAsia="en-US"/>
              </w:rPr>
              <w:t>培训服务</w:t>
            </w:r>
            <w:proofErr w:type="spellEnd"/>
          </w:p>
        </w:tc>
        <w:tc>
          <w:tcPr>
            <w:tcW w:w="8408" w:type="dxa"/>
            <w:vAlign w:val="center"/>
          </w:tcPr>
          <w:p w:rsidR="00A25519" w:rsidRPr="003B600E" w:rsidRDefault="00A25519" w:rsidP="00C87E51">
            <w:pPr>
              <w:spacing w:line="460" w:lineRule="exact"/>
              <w:rPr>
                <w:rFonts w:ascii="宋体" w:hAnsi="宋体" w:cs="宋体"/>
                <w:bCs/>
                <w:sz w:val="24"/>
              </w:rPr>
            </w:pPr>
            <w:r w:rsidRPr="003B600E">
              <w:rPr>
                <w:rFonts w:ascii="宋体" w:hAnsi="宋体" w:cs="宋体" w:hint="eastAsia"/>
                <w:bCs/>
                <w:sz w:val="24"/>
              </w:rPr>
              <w:t>根据设备维护和网络及信息安全的需要，提供技术培训。培训包括两类集中培训和现场讲解。在日常服务现场支撑等过程中，对采购人相关现场人员进行的讲解指导。</w:t>
            </w:r>
          </w:p>
        </w:tc>
      </w:tr>
      <w:tr w:rsidR="00A25519" w:rsidRPr="003B600E" w:rsidTr="00C87E51">
        <w:trPr>
          <w:trHeight w:val="1133"/>
          <w:jc w:val="center"/>
        </w:trPr>
        <w:tc>
          <w:tcPr>
            <w:tcW w:w="983" w:type="dxa"/>
            <w:vAlign w:val="center"/>
          </w:tcPr>
          <w:p w:rsidR="00A25519" w:rsidRPr="003B600E" w:rsidRDefault="00A25519" w:rsidP="00C87E51">
            <w:pPr>
              <w:spacing w:line="460" w:lineRule="exact"/>
              <w:jc w:val="center"/>
              <w:rPr>
                <w:rFonts w:ascii="宋体" w:hAnsi="宋体" w:cs="宋体"/>
                <w:bCs/>
                <w:sz w:val="24"/>
                <w:lang w:eastAsia="en-US"/>
              </w:rPr>
            </w:pPr>
            <w:r w:rsidRPr="003B600E">
              <w:rPr>
                <w:rFonts w:ascii="宋体" w:hAnsi="宋体" w:cs="宋体" w:hint="eastAsia"/>
                <w:bCs/>
                <w:sz w:val="24"/>
              </w:rPr>
              <w:lastRenderedPageBreak/>
              <w:t>接处警系统</w:t>
            </w:r>
          </w:p>
        </w:tc>
        <w:tc>
          <w:tcPr>
            <w:tcW w:w="8408" w:type="dxa"/>
            <w:vAlign w:val="center"/>
          </w:tcPr>
          <w:p w:rsidR="00A25519" w:rsidRPr="003B600E" w:rsidRDefault="00A25519" w:rsidP="00C87E51">
            <w:pPr>
              <w:spacing w:line="460" w:lineRule="exact"/>
              <w:rPr>
                <w:rFonts w:ascii="宋体" w:hAnsi="宋体" w:cs="宋体"/>
                <w:bCs/>
                <w:sz w:val="24"/>
                <w:lang w:eastAsia="en-US"/>
              </w:rPr>
            </w:pPr>
            <w:r w:rsidRPr="003B600E">
              <w:rPr>
                <w:rFonts w:ascii="宋体" w:hAnsi="宋体" w:cs="宋体" w:hint="eastAsia"/>
                <w:bCs/>
                <w:sz w:val="24"/>
              </w:rPr>
              <w:t>负责提供119接处警系统安全加固所需硬件设备、负责机房改造、综合布线等，119接处警系统需达到网络安全等级保护2级或以上标准，并</w:t>
            </w:r>
            <w:r w:rsidRPr="003B600E">
              <w:rPr>
                <w:rFonts w:ascii="宋体" w:hAnsi="宋体" w:cs="宋体" w:hint="eastAsia"/>
                <w:kern w:val="0"/>
                <w:sz w:val="24"/>
                <w:lang w:bidi="ar"/>
              </w:rPr>
              <w:t>需取得信息系统安全等级保护2级备案证明</w:t>
            </w:r>
            <w:r w:rsidRPr="003B600E">
              <w:rPr>
                <w:rFonts w:ascii="宋体" w:hAnsi="宋体" w:cs="宋体" w:hint="eastAsia"/>
                <w:bCs/>
                <w:sz w:val="24"/>
              </w:rPr>
              <w:t>。承担定级、测评、加固所产生的一切费用。</w:t>
            </w:r>
          </w:p>
        </w:tc>
      </w:tr>
    </w:tbl>
    <w:p w:rsidR="00A25519" w:rsidRPr="003B600E" w:rsidRDefault="00A25519" w:rsidP="00A25519">
      <w:pPr>
        <w:spacing w:line="480" w:lineRule="exact"/>
        <w:ind w:firstLineChars="200" w:firstLine="562"/>
        <w:rPr>
          <w:rFonts w:ascii="宋体" w:hAnsi="宋体" w:cs="宋体"/>
          <w:kern w:val="0"/>
          <w:sz w:val="28"/>
          <w:szCs w:val="28"/>
        </w:rPr>
      </w:pPr>
      <w:r w:rsidRPr="003B600E">
        <w:rPr>
          <w:rFonts w:ascii="宋体" w:hAnsi="宋体" w:cs="宋体" w:hint="eastAsia"/>
          <w:b/>
          <w:bCs/>
          <w:sz w:val="28"/>
          <w:szCs w:val="28"/>
        </w:rPr>
        <w:t>注：以上是基本技术要求，供应商须全部满足或优于基本技术要求，否则视为无效响应。</w:t>
      </w:r>
    </w:p>
    <w:p w:rsidR="00DF2C8C" w:rsidRDefault="00DF2C8C">
      <w:pPr>
        <w:widowControl/>
        <w:jc w:val="left"/>
      </w:pPr>
      <w:r>
        <w:br w:type="page"/>
      </w:r>
    </w:p>
    <w:p w:rsidR="00DF2C8C" w:rsidRPr="003B600E" w:rsidRDefault="00DF2C8C" w:rsidP="00DF2C8C">
      <w:pPr>
        <w:pStyle w:val="PlainText"/>
        <w:snapToGrid w:val="0"/>
        <w:spacing w:line="300" w:lineRule="auto"/>
        <w:jc w:val="center"/>
        <w:rPr>
          <w:rStyle w:val="NormalCharacter"/>
          <w:rFonts w:hAnsi="宋体"/>
          <w:b/>
          <w:sz w:val="36"/>
        </w:rPr>
      </w:pPr>
      <w:r w:rsidRPr="003B600E">
        <w:rPr>
          <w:rStyle w:val="NormalCharacter"/>
          <w:rFonts w:hAnsi="宋体"/>
          <w:b/>
          <w:sz w:val="36"/>
        </w:rPr>
        <w:lastRenderedPageBreak/>
        <w:t>商</w:t>
      </w:r>
      <w:r w:rsidRPr="003B600E">
        <w:rPr>
          <w:rStyle w:val="NormalCharacter"/>
          <w:rFonts w:hAnsi="宋体" w:hint="eastAsia"/>
          <w:b/>
          <w:sz w:val="36"/>
        </w:rPr>
        <w:t xml:space="preserve"> </w:t>
      </w:r>
      <w:proofErr w:type="gramStart"/>
      <w:r w:rsidRPr="003B600E">
        <w:rPr>
          <w:rStyle w:val="NormalCharacter"/>
          <w:rFonts w:hAnsi="宋体"/>
          <w:b/>
          <w:sz w:val="36"/>
        </w:rPr>
        <w:t>务</w:t>
      </w:r>
      <w:proofErr w:type="gramEnd"/>
      <w:r w:rsidRPr="003B600E">
        <w:rPr>
          <w:rStyle w:val="NormalCharacter"/>
          <w:rFonts w:hAnsi="宋体" w:hint="eastAsia"/>
          <w:b/>
          <w:sz w:val="36"/>
        </w:rPr>
        <w:t xml:space="preserve"> </w:t>
      </w:r>
      <w:r w:rsidRPr="003B600E">
        <w:rPr>
          <w:rStyle w:val="NormalCharacter"/>
          <w:rFonts w:hAnsi="宋体"/>
          <w:b/>
          <w:sz w:val="36"/>
        </w:rPr>
        <w:t>条</w:t>
      </w:r>
      <w:r w:rsidRPr="003B600E">
        <w:rPr>
          <w:rStyle w:val="NormalCharacter"/>
          <w:rFonts w:hAnsi="宋体" w:hint="eastAsia"/>
          <w:b/>
          <w:sz w:val="36"/>
        </w:rPr>
        <w:t xml:space="preserve"> </w:t>
      </w:r>
      <w:r w:rsidRPr="003B600E">
        <w:rPr>
          <w:rStyle w:val="NormalCharacter"/>
          <w:rFonts w:hAnsi="宋体"/>
          <w:b/>
          <w:sz w:val="36"/>
        </w:rPr>
        <w:t>款</w:t>
      </w:r>
    </w:p>
    <w:p w:rsidR="00DF2C8C" w:rsidRPr="003B600E" w:rsidRDefault="00DF2C8C" w:rsidP="00DF2C8C">
      <w:pPr>
        <w:spacing w:line="460" w:lineRule="exact"/>
        <w:outlineLvl w:val="2"/>
        <w:rPr>
          <w:rFonts w:ascii="宋体" w:hAnsi="宋体" w:cs="宋体"/>
          <w:b/>
          <w:sz w:val="28"/>
          <w:szCs w:val="21"/>
        </w:rPr>
      </w:pPr>
      <w:bookmarkStart w:id="18" w:name="_Toc5740"/>
      <w:bookmarkStart w:id="19" w:name="_Toc28589"/>
      <w:r w:rsidRPr="003B600E">
        <w:rPr>
          <w:rFonts w:ascii="宋体" w:hAnsi="宋体" w:cs="宋体" w:hint="eastAsia"/>
          <w:b/>
          <w:sz w:val="28"/>
          <w:szCs w:val="21"/>
        </w:rPr>
        <w:t>1.服务期限</w:t>
      </w:r>
      <w:bookmarkEnd w:id="18"/>
      <w:bookmarkEnd w:id="19"/>
    </w:p>
    <w:p w:rsidR="00DF2C8C" w:rsidRPr="003B600E" w:rsidRDefault="00DF2C8C" w:rsidP="00DF2C8C">
      <w:pPr>
        <w:spacing w:line="460" w:lineRule="exact"/>
        <w:ind w:firstLineChars="196" w:firstLine="549"/>
        <w:rPr>
          <w:rFonts w:ascii="宋体" w:hAnsi="宋体"/>
          <w:sz w:val="28"/>
        </w:rPr>
      </w:pPr>
      <w:bookmarkStart w:id="20" w:name="_Toc30285"/>
      <w:bookmarkStart w:id="21" w:name="_Toc32249"/>
      <w:r w:rsidRPr="003B600E">
        <w:rPr>
          <w:rFonts w:ascii="宋体" w:hAnsi="宋体" w:cs="宋体" w:hint="eastAsia"/>
          <w:bCs/>
          <w:sz w:val="28"/>
          <w:szCs w:val="21"/>
        </w:rPr>
        <w:t>本次运维服务期限为壹年，起始时间为供应商签订合同之日起开始计算。如供应商不能达到采购人的采购要求（在合同签订后 30 天内，提供本项目所需的技术人员上门运维服务）采购人有权提前终止合同且不承担违约责任。</w:t>
      </w:r>
    </w:p>
    <w:p w:rsidR="00DF2C8C" w:rsidRPr="003B600E" w:rsidRDefault="00DF2C8C" w:rsidP="00DF2C8C">
      <w:pPr>
        <w:spacing w:line="460" w:lineRule="exact"/>
        <w:outlineLvl w:val="2"/>
        <w:rPr>
          <w:rFonts w:ascii="宋体" w:hAnsi="宋体" w:cs="宋体"/>
          <w:b/>
          <w:sz w:val="28"/>
          <w:szCs w:val="21"/>
        </w:rPr>
      </w:pPr>
      <w:r w:rsidRPr="003B600E">
        <w:rPr>
          <w:rFonts w:ascii="宋体" w:hAnsi="宋体" w:cs="宋体" w:hint="eastAsia"/>
          <w:b/>
          <w:sz w:val="28"/>
          <w:szCs w:val="21"/>
        </w:rPr>
        <w:t>2.服务地点</w:t>
      </w:r>
      <w:bookmarkEnd w:id="20"/>
      <w:bookmarkEnd w:id="21"/>
    </w:p>
    <w:p w:rsidR="00DF2C8C" w:rsidRPr="003B600E" w:rsidRDefault="00DF2C8C" w:rsidP="00DF2C8C">
      <w:pPr>
        <w:spacing w:line="460" w:lineRule="exact"/>
        <w:ind w:firstLineChars="196" w:firstLine="549"/>
        <w:rPr>
          <w:rFonts w:ascii="宋体" w:hAnsi="宋体" w:cs="宋体"/>
          <w:bCs/>
          <w:sz w:val="28"/>
          <w:szCs w:val="21"/>
        </w:rPr>
      </w:pPr>
      <w:r w:rsidRPr="003B600E">
        <w:rPr>
          <w:rFonts w:ascii="宋体" w:hAnsi="宋体" w:cs="宋体"/>
          <w:bCs/>
          <w:sz w:val="28"/>
          <w:szCs w:val="21"/>
        </w:rPr>
        <w:t>采购人指定地点</w:t>
      </w:r>
      <w:r w:rsidRPr="003B600E">
        <w:rPr>
          <w:rFonts w:ascii="宋体" w:hAnsi="宋体" w:cs="宋体" w:hint="eastAsia"/>
          <w:bCs/>
          <w:sz w:val="28"/>
          <w:szCs w:val="21"/>
        </w:rPr>
        <w:t>。</w:t>
      </w:r>
    </w:p>
    <w:p w:rsidR="00DF2C8C" w:rsidRPr="003B600E" w:rsidRDefault="00DF2C8C" w:rsidP="00DF2C8C">
      <w:pPr>
        <w:spacing w:line="460" w:lineRule="exact"/>
        <w:outlineLvl w:val="2"/>
        <w:rPr>
          <w:rFonts w:ascii="宋体" w:hAnsi="宋体" w:cs="宋体"/>
          <w:b/>
          <w:sz w:val="28"/>
          <w:szCs w:val="21"/>
        </w:rPr>
      </w:pPr>
      <w:bookmarkStart w:id="22" w:name="_Toc12628"/>
      <w:bookmarkStart w:id="23" w:name="_Toc13385"/>
      <w:r w:rsidRPr="003B600E">
        <w:rPr>
          <w:rFonts w:ascii="宋体" w:hAnsi="宋体" w:cs="宋体" w:hint="eastAsia"/>
          <w:b/>
          <w:sz w:val="28"/>
          <w:szCs w:val="21"/>
        </w:rPr>
        <w:t>3.付款方式</w:t>
      </w:r>
      <w:bookmarkEnd w:id="22"/>
      <w:bookmarkEnd w:id="23"/>
    </w:p>
    <w:p w:rsidR="00DF2C8C" w:rsidRPr="003B600E" w:rsidRDefault="00DF2C8C" w:rsidP="00DF2C8C">
      <w:pPr>
        <w:spacing w:line="460" w:lineRule="exact"/>
        <w:ind w:firstLineChars="196" w:firstLine="549"/>
        <w:rPr>
          <w:rFonts w:ascii="宋体" w:hAnsi="宋体" w:cs="宋体"/>
          <w:bCs/>
          <w:sz w:val="28"/>
          <w:szCs w:val="21"/>
        </w:rPr>
      </w:pPr>
      <w:r w:rsidRPr="003B600E">
        <w:rPr>
          <w:rFonts w:ascii="宋体" w:hAnsi="宋体" w:cs="宋体"/>
          <w:bCs/>
          <w:sz w:val="28"/>
          <w:szCs w:val="21"/>
        </w:rPr>
        <w:t>项目</w:t>
      </w:r>
      <w:proofErr w:type="gramStart"/>
      <w:r w:rsidRPr="003B600E">
        <w:rPr>
          <w:rFonts w:ascii="宋体" w:hAnsi="宋体" w:cs="宋体"/>
          <w:bCs/>
          <w:sz w:val="28"/>
          <w:szCs w:val="21"/>
        </w:rPr>
        <w:t>完成</w:t>
      </w:r>
      <w:r w:rsidRPr="003B600E">
        <w:rPr>
          <w:rFonts w:ascii="宋体" w:hAnsi="宋体" w:cs="宋体" w:hint="eastAsia"/>
          <w:bCs/>
          <w:sz w:val="28"/>
          <w:szCs w:val="21"/>
        </w:rPr>
        <w:t>等保测评</w:t>
      </w:r>
      <w:proofErr w:type="gramEnd"/>
      <w:r w:rsidRPr="003B600E">
        <w:rPr>
          <w:rFonts w:ascii="宋体" w:hAnsi="宋体" w:cs="宋体" w:hint="eastAsia"/>
          <w:bCs/>
          <w:sz w:val="28"/>
          <w:szCs w:val="21"/>
        </w:rPr>
        <w:t>验收后15个工作日内支付合同金额的50%，服务满半年后15个工作日内支付合同金额的30%，服务满一年后15个工作日内</w:t>
      </w:r>
      <w:r w:rsidRPr="003B600E">
        <w:rPr>
          <w:rFonts w:ascii="宋体" w:hAnsi="宋体" w:cs="宋体"/>
          <w:bCs/>
          <w:sz w:val="28"/>
          <w:szCs w:val="21"/>
        </w:rPr>
        <w:t>支付</w:t>
      </w:r>
      <w:r w:rsidRPr="003B600E">
        <w:rPr>
          <w:rFonts w:ascii="宋体" w:hAnsi="宋体" w:cs="宋体" w:hint="eastAsia"/>
          <w:bCs/>
          <w:sz w:val="28"/>
          <w:szCs w:val="21"/>
        </w:rPr>
        <w:t>合同金额的20%</w:t>
      </w:r>
      <w:r w:rsidRPr="003B600E">
        <w:rPr>
          <w:rFonts w:ascii="宋体" w:hAnsi="宋体" w:cs="宋体"/>
          <w:bCs/>
          <w:sz w:val="28"/>
          <w:szCs w:val="21"/>
        </w:rPr>
        <w:t>。</w:t>
      </w:r>
      <w:r w:rsidRPr="003B600E">
        <w:rPr>
          <w:rFonts w:ascii="宋体" w:hAnsi="宋体" w:cs="宋体" w:hint="eastAsia"/>
          <w:bCs/>
          <w:sz w:val="28"/>
          <w:szCs w:val="21"/>
        </w:rPr>
        <w:t>每次付款前，成交供应商应开具相应数额的增值税票据给采购人。</w:t>
      </w:r>
    </w:p>
    <w:p w:rsidR="00DF2C8C" w:rsidRPr="003B600E" w:rsidRDefault="00DF2C8C" w:rsidP="00DF2C8C">
      <w:pPr>
        <w:spacing w:line="460" w:lineRule="exact"/>
        <w:outlineLvl w:val="2"/>
        <w:rPr>
          <w:rFonts w:ascii="宋体" w:hAnsi="宋体" w:cs="宋体"/>
          <w:b/>
          <w:sz w:val="28"/>
          <w:szCs w:val="21"/>
        </w:rPr>
      </w:pPr>
      <w:bookmarkStart w:id="24" w:name="_Toc10492"/>
      <w:bookmarkStart w:id="25" w:name="_Toc26912"/>
      <w:r w:rsidRPr="003B600E">
        <w:rPr>
          <w:rFonts w:ascii="宋体" w:hAnsi="宋体" w:cs="宋体" w:hint="eastAsia"/>
          <w:b/>
          <w:sz w:val="28"/>
          <w:szCs w:val="21"/>
        </w:rPr>
        <w:t>4.履约保证金</w:t>
      </w:r>
    </w:p>
    <w:p w:rsidR="00DF2C8C" w:rsidRPr="003B600E" w:rsidRDefault="00DF2C8C" w:rsidP="00DF2C8C">
      <w:pPr>
        <w:spacing w:line="400" w:lineRule="exact"/>
        <w:ind w:firstLineChars="200" w:firstLine="560"/>
        <w:rPr>
          <w:rFonts w:ascii="宋体" w:hAnsi="宋体" w:cs="宋体"/>
          <w:sz w:val="28"/>
          <w:szCs w:val="28"/>
        </w:rPr>
      </w:pPr>
      <w:r w:rsidRPr="003B600E">
        <w:rPr>
          <w:rFonts w:ascii="宋体" w:hAnsi="宋体" w:cs="宋体" w:hint="eastAsia"/>
          <w:sz w:val="28"/>
          <w:szCs w:val="28"/>
        </w:rPr>
        <w:t>合同签订之日起五个工作日内，供应商按</w:t>
      </w:r>
      <w:r w:rsidRPr="003B600E">
        <w:rPr>
          <w:rFonts w:ascii="宋体" w:hAnsi="宋体" w:cs="宋体"/>
          <w:sz w:val="28"/>
          <w:szCs w:val="28"/>
        </w:rPr>
        <w:fldChar w:fldCharType="begin"/>
      </w:r>
      <w:r w:rsidRPr="003B600E">
        <w:rPr>
          <w:rFonts w:ascii="宋体" w:hAnsi="宋体" w:cs="宋体"/>
          <w:sz w:val="28"/>
          <w:szCs w:val="28"/>
        </w:rPr>
        <w:instrText xml:space="preserve"> </w:instrText>
      </w:r>
      <w:r w:rsidRPr="003B600E">
        <w:rPr>
          <w:rFonts w:ascii="宋体" w:hAnsi="宋体" w:cs="宋体" w:hint="eastAsia"/>
          <w:sz w:val="28"/>
          <w:szCs w:val="28"/>
        </w:rPr>
        <w:instrText>= 1 \* GB3</w:instrText>
      </w:r>
      <w:r w:rsidRPr="003B600E">
        <w:rPr>
          <w:rFonts w:ascii="宋体" w:hAnsi="宋体" w:cs="宋体"/>
          <w:sz w:val="28"/>
          <w:szCs w:val="28"/>
        </w:rPr>
        <w:instrText xml:space="preserve"> </w:instrText>
      </w:r>
      <w:r w:rsidRPr="003B600E">
        <w:rPr>
          <w:rFonts w:ascii="宋体" w:hAnsi="宋体" w:cs="宋体"/>
          <w:sz w:val="28"/>
          <w:szCs w:val="28"/>
        </w:rPr>
        <w:fldChar w:fldCharType="separate"/>
      </w:r>
      <w:r w:rsidRPr="003B600E">
        <w:rPr>
          <w:rFonts w:ascii="宋体" w:hAnsi="宋体" w:cs="宋体" w:hint="eastAsia"/>
          <w:sz w:val="28"/>
          <w:szCs w:val="28"/>
          <w:lang w:val="en-US" w:eastAsia="zh-CN"/>
        </w:rPr>
        <w:t>①</w:t>
      </w:r>
      <w:r w:rsidRPr="003B600E">
        <w:rPr>
          <w:rFonts w:ascii="宋体" w:hAnsi="宋体" w:cs="宋体"/>
          <w:sz w:val="28"/>
          <w:szCs w:val="28"/>
        </w:rPr>
        <w:fldChar w:fldCharType="end"/>
      </w:r>
      <w:r w:rsidRPr="003B600E">
        <w:rPr>
          <w:rFonts w:ascii="宋体" w:hAnsi="宋体" w:cs="宋体" w:hint="eastAsia"/>
          <w:sz w:val="28"/>
          <w:szCs w:val="28"/>
        </w:rPr>
        <w:t>或</w:t>
      </w:r>
      <w:r w:rsidRPr="003B600E">
        <w:rPr>
          <w:rFonts w:ascii="宋体" w:hAnsi="宋体" w:cs="宋体"/>
          <w:sz w:val="28"/>
          <w:szCs w:val="28"/>
        </w:rPr>
        <w:fldChar w:fldCharType="begin"/>
      </w:r>
      <w:r w:rsidRPr="003B600E">
        <w:rPr>
          <w:rFonts w:ascii="宋体" w:hAnsi="宋体" w:cs="宋体"/>
          <w:sz w:val="28"/>
          <w:szCs w:val="28"/>
        </w:rPr>
        <w:instrText xml:space="preserve"> </w:instrText>
      </w:r>
      <w:r w:rsidRPr="003B600E">
        <w:rPr>
          <w:rFonts w:ascii="宋体" w:hAnsi="宋体" w:cs="宋体" w:hint="eastAsia"/>
          <w:sz w:val="28"/>
          <w:szCs w:val="28"/>
        </w:rPr>
        <w:instrText>= 2 \* GB3</w:instrText>
      </w:r>
      <w:r w:rsidRPr="003B600E">
        <w:rPr>
          <w:rFonts w:ascii="宋体" w:hAnsi="宋体" w:cs="宋体"/>
          <w:sz w:val="28"/>
          <w:szCs w:val="28"/>
        </w:rPr>
        <w:instrText xml:space="preserve"> </w:instrText>
      </w:r>
      <w:r w:rsidRPr="003B600E">
        <w:rPr>
          <w:rFonts w:ascii="宋体" w:hAnsi="宋体" w:cs="宋体"/>
          <w:sz w:val="28"/>
          <w:szCs w:val="28"/>
        </w:rPr>
        <w:fldChar w:fldCharType="separate"/>
      </w:r>
      <w:r w:rsidRPr="003B600E">
        <w:rPr>
          <w:rFonts w:ascii="宋体" w:hAnsi="宋体" w:cs="宋体" w:hint="eastAsia"/>
          <w:sz w:val="28"/>
          <w:szCs w:val="28"/>
          <w:lang w:val="en-US" w:eastAsia="zh-CN"/>
        </w:rPr>
        <w:t>②</w:t>
      </w:r>
      <w:r w:rsidRPr="003B600E">
        <w:rPr>
          <w:rFonts w:ascii="宋体" w:hAnsi="宋体" w:cs="宋体"/>
          <w:sz w:val="28"/>
          <w:szCs w:val="28"/>
        </w:rPr>
        <w:fldChar w:fldCharType="end"/>
      </w:r>
      <w:r w:rsidRPr="003B600E">
        <w:rPr>
          <w:rFonts w:ascii="宋体" w:hAnsi="宋体" w:cs="宋体" w:hint="eastAsia"/>
          <w:sz w:val="28"/>
          <w:szCs w:val="28"/>
        </w:rPr>
        <w:t>的方式向采购人提交</w:t>
      </w:r>
      <w:r w:rsidRPr="003B600E">
        <w:rPr>
          <w:rFonts w:ascii="宋体" w:hAnsi="宋体" w:cs="宋体"/>
          <w:sz w:val="28"/>
          <w:szCs w:val="28"/>
        </w:rPr>
        <w:t>合同总价</w:t>
      </w:r>
      <w:r w:rsidRPr="003B600E">
        <w:rPr>
          <w:rFonts w:ascii="宋体" w:hAnsi="宋体" w:cs="宋体" w:hint="eastAsia"/>
          <w:sz w:val="28"/>
          <w:szCs w:val="28"/>
        </w:rPr>
        <w:t>5</w:t>
      </w:r>
      <w:r w:rsidRPr="003B600E">
        <w:rPr>
          <w:rFonts w:ascii="宋体" w:hAnsi="宋体" w:cs="宋体"/>
          <w:sz w:val="28"/>
          <w:szCs w:val="28"/>
        </w:rPr>
        <w:t>%</w:t>
      </w:r>
      <w:r w:rsidRPr="003B600E">
        <w:rPr>
          <w:rFonts w:ascii="宋体" w:hAnsi="宋体" w:cs="宋体" w:hint="eastAsia"/>
          <w:sz w:val="28"/>
          <w:szCs w:val="28"/>
        </w:rPr>
        <w:t>的履约保证金：</w:t>
      </w:r>
    </w:p>
    <w:p w:rsidR="00DF2C8C" w:rsidRPr="003B600E" w:rsidRDefault="00DF2C8C" w:rsidP="00DF2C8C">
      <w:pPr>
        <w:spacing w:line="400" w:lineRule="exact"/>
        <w:ind w:firstLineChars="200" w:firstLine="560"/>
        <w:rPr>
          <w:rFonts w:ascii="宋体" w:hAnsi="宋体" w:cs="宋体"/>
          <w:sz w:val="28"/>
          <w:szCs w:val="28"/>
        </w:rPr>
      </w:pPr>
      <w:r w:rsidRPr="003B600E">
        <w:rPr>
          <w:rFonts w:ascii="宋体" w:hAnsi="宋体" w:cs="宋体"/>
          <w:sz w:val="28"/>
          <w:szCs w:val="28"/>
        </w:rPr>
        <w:fldChar w:fldCharType="begin"/>
      </w:r>
      <w:r w:rsidRPr="003B600E">
        <w:rPr>
          <w:rFonts w:ascii="宋体" w:hAnsi="宋体" w:cs="宋体"/>
          <w:sz w:val="28"/>
          <w:szCs w:val="28"/>
        </w:rPr>
        <w:instrText xml:space="preserve"> </w:instrText>
      </w:r>
      <w:r w:rsidRPr="003B600E">
        <w:rPr>
          <w:rFonts w:ascii="宋体" w:hAnsi="宋体" w:cs="宋体" w:hint="eastAsia"/>
          <w:sz w:val="28"/>
          <w:szCs w:val="28"/>
        </w:rPr>
        <w:instrText>= 1 \* GB3</w:instrText>
      </w:r>
      <w:r w:rsidRPr="003B600E">
        <w:rPr>
          <w:rFonts w:ascii="宋体" w:hAnsi="宋体" w:cs="宋体"/>
          <w:sz w:val="28"/>
          <w:szCs w:val="28"/>
        </w:rPr>
        <w:instrText xml:space="preserve"> </w:instrText>
      </w:r>
      <w:r w:rsidRPr="003B600E">
        <w:rPr>
          <w:rFonts w:ascii="宋体" w:hAnsi="宋体" w:cs="宋体"/>
          <w:sz w:val="28"/>
          <w:szCs w:val="28"/>
        </w:rPr>
        <w:fldChar w:fldCharType="separate"/>
      </w:r>
      <w:r w:rsidRPr="003B600E">
        <w:rPr>
          <w:rFonts w:ascii="宋体" w:hAnsi="宋体" w:cs="宋体" w:hint="eastAsia"/>
          <w:sz w:val="28"/>
          <w:szCs w:val="28"/>
          <w:lang w:val="en-US" w:eastAsia="zh-CN"/>
        </w:rPr>
        <w:t>①</w:t>
      </w:r>
      <w:r w:rsidRPr="003B600E">
        <w:rPr>
          <w:rFonts w:ascii="宋体" w:hAnsi="宋体" w:cs="宋体"/>
          <w:sz w:val="28"/>
          <w:szCs w:val="28"/>
        </w:rPr>
        <w:fldChar w:fldCharType="end"/>
      </w:r>
      <w:r w:rsidRPr="003B600E">
        <w:rPr>
          <w:rFonts w:ascii="宋体" w:hAnsi="宋体" w:cs="宋体" w:hint="eastAsia"/>
          <w:sz w:val="28"/>
          <w:szCs w:val="28"/>
        </w:rPr>
        <w:t>采用银行转账:供应商须向采购人支付履约保证金，服务期结束后无诉讼、无质量纠纷等相关售后服务问题，一个月内无息退还。</w:t>
      </w:r>
    </w:p>
    <w:p w:rsidR="00DF2C8C" w:rsidRPr="003B600E" w:rsidRDefault="00DF2C8C" w:rsidP="00DF2C8C">
      <w:pPr>
        <w:spacing w:line="460" w:lineRule="exact"/>
        <w:ind w:firstLineChars="196" w:firstLine="549"/>
        <w:rPr>
          <w:rFonts w:ascii="宋体" w:hAnsi="宋体" w:cs="宋体" w:hint="eastAsia"/>
          <w:sz w:val="28"/>
          <w:szCs w:val="28"/>
        </w:rPr>
      </w:pPr>
      <w:r w:rsidRPr="003B600E">
        <w:rPr>
          <w:rFonts w:ascii="宋体" w:hAnsi="宋体" w:cs="宋体"/>
          <w:sz w:val="28"/>
          <w:szCs w:val="28"/>
        </w:rPr>
        <w:fldChar w:fldCharType="begin"/>
      </w:r>
      <w:r w:rsidRPr="003B600E">
        <w:rPr>
          <w:rFonts w:ascii="宋体" w:hAnsi="宋体" w:cs="宋体"/>
          <w:sz w:val="28"/>
          <w:szCs w:val="28"/>
        </w:rPr>
        <w:instrText xml:space="preserve"> </w:instrText>
      </w:r>
      <w:r w:rsidRPr="003B600E">
        <w:rPr>
          <w:rFonts w:ascii="宋体" w:hAnsi="宋体" w:cs="宋体" w:hint="eastAsia"/>
          <w:sz w:val="28"/>
          <w:szCs w:val="28"/>
        </w:rPr>
        <w:instrText>= 2 \* GB3</w:instrText>
      </w:r>
      <w:r w:rsidRPr="003B600E">
        <w:rPr>
          <w:rFonts w:ascii="宋体" w:hAnsi="宋体" w:cs="宋体"/>
          <w:sz w:val="28"/>
          <w:szCs w:val="28"/>
        </w:rPr>
        <w:instrText xml:space="preserve"> </w:instrText>
      </w:r>
      <w:r w:rsidRPr="003B600E">
        <w:rPr>
          <w:rFonts w:ascii="宋体" w:hAnsi="宋体" w:cs="宋体"/>
          <w:sz w:val="28"/>
          <w:szCs w:val="28"/>
        </w:rPr>
        <w:fldChar w:fldCharType="separate"/>
      </w:r>
      <w:r w:rsidRPr="003B600E">
        <w:rPr>
          <w:rFonts w:ascii="宋体" w:hAnsi="宋体" w:cs="宋体" w:hint="eastAsia"/>
          <w:sz w:val="28"/>
          <w:szCs w:val="28"/>
          <w:lang w:val="en-US" w:eastAsia="zh-CN"/>
        </w:rPr>
        <w:t>②</w:t>
      </w:r>
      <w:r w:rsidRPr="003B600E">
        <w:rPr>
          <w:rFonts w:ascii="宋体" w:hAnsi="宋体" w:cs="宋体"/>
          <w:sz w:val="28"/>
          <w:szCs w:val="28"/>
        </w:rPr>
        <w:fldChar w:fldCharType="end"/>
      </w:r>
      <w:r w:rsidRPr="003B600E">
        <w:rPr>
          <w:rFonts w:ascii="宋体" w:hAnsi="宋体" w:cs="宋体" w:hint="eastAsia"/>
          <w:sz w:val="28"/>
          <w:szCs w:val="28"/>
        </w:rPr>
        <w:t>采用银行保函:供应商向采购人提交见索即付，不可撤销的履约保函，履约保函有效期需覆盖整个服务期。服务期结束后无相关售后服务问题，履约保函自动作废。</w:t>
      </w:r>
    </w:p>
    <w:p w:rsidR="00DF2C8C" w:rsidRPr="003B600E" w:rsidRDefault="00DF2C8C" w:rsidP="00DF2C8C">
      <w:pPr>
        <w:spacing w:line="460" w:lineRule="exact"/>
        <w:outlineLvl w:val="2"/>
        <w:rPr>
          <w:rFonts w:ascii="宋体" w:hAnsi="宋体" w:cs="宋体"/>
          <w:b/>
          <w:sz w:val="28"/>
          <w:szCs w:val="21"/>
        </w:rPr>
      </w:pPr>
      <w:r w:rsidRPr="003B600E">
        <w:rPr>
          <w:rFonts w:ascii="宋体" w:hAnsi="宋体" w:cs="宋体" w:hint="eastAsia"/>
          <w:b/>
          <w:sz w:val="28"/>
          <w:szCs w:val="21"/>
        </w:rPr>
        <w:t>5.</w:t>
      </w:r>
      <w:bookmarkStart w:id="26" w:name="_Toc10035"/>
      <w:bookmarkStart w:id="27" w:name="_Toc18304"/>
      <w:bookmarkEnd w:id="24"/>
      <w:bookmarkEnd w:id="25"/>
      <w:r w:rsidRPr="003B600E">
        <w:rPr>
          <w:rFonts w:ascii="宋体" w:hAnsi="宋体" w:cs="宋体" w:hint="eastAsia"/>
          <w:b/>
          <w:sz w:val="28"/>
          <w:szCs w:val="21"/>
        </w:rPr>
        <w:t>其他</w:t>
      </w:r>
      <w:r w:rsidRPr="003B600E">
        <w:rPr>
          <w:rFonts w:ascii="宋体" w:hAnsi="宋体" w:cs="宋体"/>
          <w:b/>
          <w:sz w:val="28"/>
          <w:szCs w:val="21"/>
        </w:rPr>
        <w:t>要求</w:t>
      </w:r>
      <w:bookmarkEnd w:id="26"/>
      <w:bookmarkEnd w:id="27"/>
    </w:p>
    <w:p w:rsidR="00DF2C8C" w:rsidRPr="003B600E" w:rsidRDefault="00DF2C8C" w:rsidP="00DF2C8C">
      <w:pPr>
        <w:spacing w:line="460" w:lineRule="exact"/>
        <w:ind w:firstLineChars="196" w:firstLine="549"/>
        <w:rPr>
          <w:rFonts w:ascii="宋体" w:hAnsi="宋体" w:cs="宋体"/>
          <w:bCs/>
          <w:sz w:val="28"/>
          <w:szCs w:val="21"/>
        </w:rPr>
      </w:pPr>
      <w:r w:rsidRPr="003B600E">
        <w:rPr>
          <w:rFonts w:ascii="宋体" w:hAnsi="宋体" w:cs="宋体" w:hint="eastAsia"/>
          <w:bCs/>
          <w:sz w:val="28"/>
          <w:szCs w:val="21"/>
        </w:rPr>
        <w:t>①本项目禁止任何形式的转包或违法分包。</w:t>
      </w:r>
    </w:p>
    <w:p w:rsidR="00DF2C8C" w:rsidRPr="003B600E" w:rsidRDefault="00DF2C8C" w:rsidP="00DF2C8C">
      <w:pPr>
        <w:spacing w:line="460" w:lineRule="exact"/>
        <w:ind w:firstLineChars="196" w:firstLine="549"/>
        <w:rPr>
          <w:rFonts w:ascii="宋体" w:hAnsi="宋体" w:cs="宋体"/>
          <w:bCs/>
          <w:sz w:val="28"/>
          <w:szCs w:val="21"/>
        </w:rPr>
      </w:pPr>
      <w:r w:rsidRPr="003B600E">
        <w:rPr>
          <w:rFonts w:ascii="宋体" w:hAnsi="宋体" w:cs="宋体" w:hint="eastAsia"/>
          <w:bCs/>
          <w:sz w:val="28"/>
          <w:szCs w:val="21"/>
        </w:rPr>
        <w:t>②以人民币报价。</w:t>
      </w:r>
      <w:proofErr w:type="gramStart"/>
      <w:r w:rsidRPr="003B600E">
        <w:rPr>
          <w:rFonts w:ascii="宋体" w:hAnsi="宋体" w:hint="eastAsia"/>
          <w:sz w:val="28"/>
        </w:rPr>
        <w:t>磋商总</w:t>
      </w:r>
      <w:proofErr w:type="gramEnd"/>
      <w:r w:rsidRPr="003B600E">
        <w:rPr>
          <w:rFonts w:ascii="宋体" w:hAnsi="宋体" w:hint="eastAsia"/>
          <w:sz w:val="28"/>
        </w:rPr>
        <w:t>报价是指为完成本项目内容所需的所有费用，包括但不仅限于人员工资、社保费、资料使用费、税费、交通费、保险费、培训费、采购代理服务费等所有保证项目顺利实施的合理费用</w:t>
      </w:r>
      <w:r w:rsidRPr="003B600E">
        <w:rPr>
          <w:rFonts w:ascii="宋体" w:hAnsi="宋体" w:cs="宋体" w:hint="eastAsia"/>
          <w:bCs/>
          <w:sz w:val="28"/>
          <w:szCs w:val="21"/>
        </w:rPr>
        <w:t>；在项目实施或服务过程中如发现漏项、缺项等情况，成交供应商应无条件无偿补齐，所发生的一切费用，视为已包含在磋商报价中，采购人不再另行支付任何费用。</w:t>
      </w:r>
    </w:p>
    <w:p w:rsidR="00DF2C8C" w:rsidRPr="003B600E" w:rsidRDefault="00DF2C8C" w:rsidP="00DF2C8C">
      <w:pPr>
        <w:spacing w:line="460" w:lineRule="exact"/>
        <w:ind w:firstLineChars="196" w:firstLine="549"/>
        <w:rPr>
          <w:rFonts w:ascii="宋体" w:hAnsi="宋体" w:cs="宋体"/>
          <w:bCs/>
          <w:sz w:val="28"/>
          <w:szCs w:val="21"/>
        </w:rPr>
      </w:pPr>
      <w:r w:rsidRPr="003B600E">
        <w:rPr>
          <w:rFonts w:ascii="宋体" w:hAnsi="宋体" w:cs="宋体" w:hint="eastAsia"/>
          <w:bCs/>
          <w:sz w:val="28"/>
          <w:szCs w:val="21"/>
        </w:rPr>
        <w:t>③供应商提供的服务不符合要求并导致采购人损失的，采购人有权追</w:t>
      </w:r>
      <w:r w:rsidRPr="003B600E">
        <w:rPr>
          <w:rFonts w:ascii="宋体" w:hAnsi="宋体" w:cs="宋体" w:hint="eastAsia"/>
          <w:bCs/>
          <w:sz w:val="28"/>
          <w:szCs w:val="21"/>
        </w:rPr>
        <w:lastRenderedPageBreak/>
        <w:t>究违约责任。</w:t>
      </w:r>
    </w:p>
    <w:p w:rsidR="00DF2C8C" w:rsidRPr="003B600E" w:rsidRDefault="00DF2C8C" w:rsidP="00DF2C8C">
      <w:pPr>
        <w:pStyle w:val="2"/>
        <w:keepNext w:val="0"/>
        <w:keepLines w:val="0"/>
        <w:spacing w:before="0" w:after="0" w:line="440" w:lineRule="exact"/>
        <w:jc w:val="left"/>
        <w:rPr>
          <w:rFonts w:ascii="宋体" w:eastAsia="宋体" w:hAnsi="宋体" w:cs="宋体"/>
          <w:bCs w:val="0"/>
          <w:sz w:val="28"/>
          <w:szCs w:val="21"/>
        </w:rPr>
      </w:pPr>
      <w:r w:rsidRPr="003B600E">
        <w:rPr>
          <w:rFonts w:ascii="宋体" w:eastAsia="宋体" w:hAnsi="宋体" w:cs="宋体" w:hint="eastAsia"/>
          <w:bCs w:val="0"/>
          <w:sz w:val="28"/>
          <w:szCs w:val="21"/>
        </w:rPr>
        <w:t>6</w:t>
      </w:r>
      <w:r w:rsidRPr="003B600E">
        <w:rPr>
          <w:rFonts w:ascii="宋体" w:eastAsia="宋体" w:hAnsi="宋体" w:cs="宋体"/>
          <w:bCs w:val="0"/>
          <w:sz w:val="28"/>
          <w:szCs w:val="21"/>
        </w:rPr>
        <w:t>.</w:t>
      </w:r>
      <w:r w:rsidRPr="003B600E">
        <w:rPr>
          <w:rFonts w:ascii="宋体" w:eastAsia="宋体" w:hAnsi="宋体" w:cs="宋体" w:hint="eastAsia"/>
          <w:bCs w:val="0"/>
          <w:sz w:val="28"/>
          <w:szCs w:val="21"/>
        </w:rPr>
        <w:t>知识产权</w:t>
      </w:r>
    </w:p>
    <w:p w:rsidR="00DF2C8C" w:rsidRPr="003B600E" w:rsidRDefault="00DF2C8C" w:rsidP="00DF2C8C">
      <w:pPr>
        <w:pStyle w:val="a7"/>
        <w:spacing w:line="440" w:lineRule="exact"/>
        <w:ind w:firstLineChars="200" w:firstLine="560"/>
        <w:rPr>
          <w:rFonts w:hAnsi="宋体" w:cs="等线"/>
          <w:sz w:val="32"/>
          <w:szCs w:val="21"/>
        </w:rPr>
      </w:pPr>
      <w:r w:rsidRPr="003B600E">
        <w:rPr>
          <w:rFonts w:hAnsi="宋体" w:cs="等线" w:hint="eastAsia"/>
          <w:sz w:val="28"/>
          <w:szCs w:val="21"/>
        </w:rPr>
        <w:t>供应商应保证采购人在使用产品或产品的任何部分不受任何关于侵犯所有权和工业产权、著作权（版权）等知识产权的指控。如果任何第三方提出侵权指控，供应商承担一切与之有关的费用。</w:t>
      </w:r>
    </w:p>
    <w:p w:rsidR="00B21172" w:rsidRPr="00DF2C8C" w:rsidRDefault="00DF2C8C" w:rsidP="00DF2C8C">
      <w:r w:rsidRPr="003B600E">
        <w:rPr>
          <w:rFonts w:hAnsi="宋体" w:cs="宋体" w:hint="eastAsia"/>
          <w:b/>
          <w:bCs/>
          <w:sz w:val="28"/>
          <w:szCs w:val="28"/>
        </w:rPr>
        <w:t>注：以上是基本商务要求，供应商须全部满足或优于基本商务要求，否则视为无效响应。</w:t>
      </w:r>
      <w:bookmarkStart w:id="28" w:name="_GoBack"/>
      <w:bookmarkEnd w:id="28"/>
    </w:p>
    <w:sectPr w:rsidR="00B21172" w:rsidRPr="00DF2C8C" w:rsidSect="00A25519">
      <w:pgSz w:w="11906" w:h="16838"/>
      <w:pgMar w:top="1440" w:right="1474" w:bottom="1440"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E3CF1D"/>
    <w:multiLevelType w:val="singleLevel"/>
    <w:tmpl w:val="B2E3CF1D"/>
    <w:lvl w:ilvl="0">
      <w:start w:val="1"/>
      <w:numFmt w:val="decimalEnclosedCircleChinese"/>
      <w:suff w:val="nothing"/>
      <w:lvlText w:val="%1　"/>
      <w:lvlJc w:val="left"/>
      <w:pPr>
        <w:ind w:left="0" w:firstLine="400"/>
      </w:pPr>
      <w:rPr>
        <w:rFonts w:hint="eastAsia"/>
      </w:rPr>
    </w:lvl>
  </w:abstractNum>
  <w:abstractNum w:abstractNumId="1" w15:restartNumberingAfterBreak="0">
    <w:nsid w:val="454BDC26"/>
    <w:multiLevelType w:val="singleLevel"/>
    <w:tmpl w:val="454BDC26"/>
    <w:lvl w:ilvl="0">
      <w:start w:val="4"/>
      <w:numFmt w:val="decimal"/>
      <w:lvlText w:val="%1."/>
      <w:lvlJc w:val="left"/>
      <w:pPr>
        <w:tabs>
          <w:tab w:val="num"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519"/>
    <w:rsid w:val="00A25519"/>
    <w:rsid w:val="00B21172"/>
    <w:rsid w:val="00DF2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0350B-C7BD-45D3-9F87-60C5FF83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519"/>
    <w:pPr>
      <w:widowControl w:val="0"/>
      <w:jc w:val="both"/>
    </w:pPr>
    <w:rPr>
      <w:rFonts w:ascii="Times New Roman" w:eastAsia="宋体" w:hAnsi="Times New Roman" w:cs="Times New Roman"/>
      <w:szCs w:val="24"/>
    </w:rPr>
  </w:style>
  <w:style w:type="paragraph" w:styleId="2">
    <w:name w:val="heading 2"/>
    <w:basedOn w:val="a"/>
    <w:next w:val="a"/>
    <w:link w:val="20"/>
    <w:uiPriority w:val="9"/>
    <w:qFormat/>
    <w:rsid w:val="00DF2C8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link w:val="UserStyle47"/>
    <w:qFormat/>
    <w:rsid w:val="00A25519"/>
  </w:style>
  <w:style w:type="paragraph" w:styleId="a3">
    <w:name w:val="Body Text"/>
    <w:basedOn w:val="a"/>
    <w:link w:val="a4"/>
    <w:qFormat/>
    <w:rsid w:val="00A25519"/>
    <w:pPr>
      <w:jc w:val="center"/>
    </w:pPr>
  </w:style>
  <w:style w:type="character" w:customStyle="1" w:styleId="a4">
    <w:name w:val="正文文本 字符"/>
    <w:basedOn w:val="a0"/>
    <w:link w:val="a3"/>
    <w:qFormat/>
    <w:rsid w:val="00A25519"/>
    <w:rPr>
      <w:rFonts w:ascii="Times New Roman" w:eastAsia="宋体" w:hAnsi="Times New Roman" w:cs="Times New Roman"/>
      <w:szCs w:val="24"/>
    </w:rPr>
  </w:style>
  <w:style w:type="paragraph" w:customStyle="1" w:styleId="UserStyle47">
    <w:name w:val="UserStyle_47"/>
    <w:basedOn w:val="a"/>
    <w:link w:val="NormalCharacter"/>
    <w:rsid w:val="00A25519"/>
    <w:pPr>
      <w:widowControl/>
      <w:spacing w:after="160" w:line="240" w:lineRule="exact"/>
      <w:jc w:val="left"/>
      <w:textAlignment w:val="baseline"/>
    </w:pPr>
    <w:rPr>
      <w:rFonts w:asciiTheme="minorHAnsi" w:eastAsiaTheme="minorEastAsia" w:hAnsiTheme="minorHAnsi" w:cstheme="minorBidi"/>
      <w:szCs w:val="22"/>
    </w:rPr>
  </w:style>
  <w:style w:type="paragraph" w:customStyle="1" w:styleId="Style51">
    <w:name w:val="_Style 51"/>
    <w:basedOn w:val="a5"/>
    <w:next w:val="21"/>
    <w:rsid w:val="00A25519"/>
    <w:pPr>
      <w:ind w:firstLineChars="200" w:firstLine="420"/>
    </w:pPr>
    <w:rPr>
      <w:rFonts w:ascii="宋体" w:eastAsia="微软雅黑" w:hAnsi="Courier New"/>
      <w:spacing w:val="-4"/>
      <w:sz w:val="18"/>
      <w:szCs w:val="20"/>
      <w:lang w:val="zh-CN"/>
    </w:rPr>
  </w:style>
  <w:style w:type="paragraph" w:styleId="a5">
    <w:name w:val="Body Text Indent"/>
    <w:basedOn w:val="a"/>
    <w:link w:val="a6"/>
    <w:uiPriority w:val="99"/>
    <w:semiHidden/>
    <w:unhideWhenUsed/>
    <w:rsid w:val="00A25519"/>
    <w:pPr>
      <w:spacing w:after="120"/>
      <w:ind w:leftChars="200" w:left="420"/>
    </w:pPr>
  </w:style>
  <w:style w:type="character" w:customStyle="1" w:styleId="a6">
    <w:name w:val="正文文本缩进 字符"/>
    <w:basedOn w:val="a0"/>
    <w:link w:val="a5"/>
    <w:uiPriority w:val="99"/>
    <w:semiHidden/>
    <w:rsid w:val="00A25519"/>
    <w:rPr>
      <w:rFonts w:ascii="Times New Roman" w:eastAsia="宋体" w:hAnsi="Times New Roman" w:cs="Times New Roman"/>
      <w:szCs w:val="24"/>
    </w:rPr>
  </w:style>
  <w:style w:type="paragraph" w:styleId="21">
    <w:name w:val="Body Text First Indent 2"/>
    <w:basedOn w:val="a5"/>
    <w:link w:val="22"/>
    <w:uiPriority w:val="99"/>
    <w:semiHidden/>
    <w:unhideWhenUsed/>
    <w:rsid w:val="00A25519"/>
    <w:pPr>
      <w:ind w:firstLineChars="200" w:firstLine="420"/>
    </w:pPr>
  </w:style>
  <w:style w:type="character" w:customStyle="1" w:styleId="22">
    <w:name w:val="正文首行缩进 2 字符"/>
    <w:basedOn w:val="a6"/>
    <w:link w:val="21"/>
    <w:uiPriority w:val="99"/>
    <w:semiHidden/>
    <w:rsid w:val="00A25519"/>
    <w:rPr>
      <w:rFonts w:ascii="Times New Roman" w:eastAsia="宋体" w:hAnsi="Times New Roman" w:cs="Times New Roman"/>
      <w:szCs w:val="24"/>
    </w:rPr>
  </w:style>
  <w:style w:type="character" w:customStyle="1" w:styleId="20">
    <w:name w:val="标题 2 字符"/>
    <w:basedOn w:val="a0"/>
    <w:link w:val="2"/>
    <w:uiPriority w:val="9"/>
    <w:qFormat/>
    <w:rsid w:val="00DF2C8C"/>
    <w:rPr>
      <w:rFonts w:ascii="Arial" w:eastAsia="黑体" w:hAnsi="Arial" w:cs="Times New Roman"/>
      <w:b/>
      <w:bCs/>
      <w:sz w:val="32"/>
      <w:szCs w:val="32"/>
    </w:rPr>
  </w:style>
  <w:style w:type="character" w:customStyle="1" w:styleId="1">
    <w:name w:val="纯文本 字符1"/>
    <w:aliases w:val="普通文字 字符1,普通文字 Char 字符1,普通文字1 字符1,普通文字2 字符1,普通文字3 字符1,普通文字4 字符1,普通文字5 字符1,普通文字6 字符1,普通文字11 字符1,普通文字21 字符1,普通文字31 字符1,普通文字41 字符1,普通文字7 字符1,正 文 1 字符1,普通文字 Char Char 字符1,纯文本 Char Char 字符1,纯文本 Char1 Char Char 字符1,纯文本 Char Char Char Char 字符1"/>
    <w:link w:val="a7"/>
    <w:qFormat/>
    <w:rsid w:val="00DF2C8C"/>
    <w:rPr>
      <w:rFonts w:ascii="宋体" w:hAnsi="Courier New"/>
    </w:rPr>
  </w:style>
  <w:style w:type="character" w:customStyle="1" w:styleId="UserStyle11">
    <w:name w:val="UserStyle_11"/>
    <w:link w:val="PlainText"/>
    <w:qFormat/>
    <w:rsid w:val="00DF2C8C"/>
    <w:rPr>
      <w:rFonts w:ascii="宋体" w:hAnsi="Courier New"/>
    </w:rPr>
  </w:style>
  <w:style w:type="paragraph" w:styleId="a7">
    <w:name w:val="Plain Text"/>
    <w:aliases w:val="普通文字,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小,普通文字 Char + 居中,文字缩进,普,纯文,孙普文"/>
    <w:basedOn w:val="a"/>
    <w:link w:val="1"/>
    <w:qFormat/>
    <w:rsid w:val="00DF2C8C"/>
    <w:rPr>
      <w:rFonts w:ascii="宋体" w:eastAsiaTheme="minorEastAsia" w:hAnsi="Courier New" w:cstheme="minorBidi"/>
      <w:szCs w:val="22"/>
    </w:rPr>
  </w:style>
  <w:style w:type="character" w:customStyle="1" w:styleId="a8">
    <w:name w:val="纯文本 字符"/>
    <w:basedOn w:val="a0"/>
    <w:uiPriority w:val="99"/>
    <w:semiHidden/>
    <w:rsid w:val="00DF2C8C"/>
    <w:rPr>
      <w:rFonts w:asciiTheme="minorEastAsia" w:hAnsi="Courier New" w:cs="Courier New"/>
      <w:szCs w:val="24"/>
    </w:rPr>
  </w:style>
  <w:style w:type="paragraph" w:customStyle="1" w:styleId="PlainText">
    <w:name w:val="PlainText"/>
    <w:basedOn w:val="a"/>
    <w:link w:val="UserStyle11"/>
    <w:qFormat/>
    <w:rsid w:val="00DF2C8C"/>
    <w:pPr>
      <w:widowControl/>
      <w:textAlignment w:val="baseline"/>
    </w:pPr>
    <w:rPr>
      <w:rFonts w:ascii="宋体" w:eastAsiaTheme="minorEastAsia" w:hAnsi="Courier New"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1385</Words>
  <Characters>7898</Characters>
  <Application>Microsoft Office Word</Application>
  <DocSecurity>0</DocSecurity>
  <Lines>65</Lines>
  <Paragraphs>18</Paragraphs>
  <ScaleCrop>false</ScaleCrop>
  <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华为</dc:creator>
  <cp:keywords/>
  <dc:description/>
  <cp:lastModifiedBy>华为</cp:lastModifiedBy>
  <cp:revision>2</cp:revision>
  <dcterms:created xsi:type="dcterms:W3CDTF">2025-03-28T04:35:00Z</dcterms:created>
  <dcterms:modified xsi:type="dcterms:W3CDTF">2025-03-28T05:22:00Z</dcterms:modified>
</cp:coreProperties>
</file>