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AD6EF">
      <w:pPr>
        <w:pStyle w:val="9"/>
        <w:ind w:left="0" w:leftChars="0" w:firstLine="0" w:firstLineChars="0"/>
        <w:jc w:val="left"/>
        <w:rPr>
          <w:rFonts w:hint="eastAsia" w:ascii="宋体" w:hAnsi="宋体" w:eastAsia="宋体" w:cs="宋体"/>
          <w:highlight w:val="none"/>
          <w:lang w:eastAsia="zh-CN"/>
        </w:rPr>
      </w:pPr>
      <w:bookmarkStart w:id="0" w:name="_Toc475117908"/>
      <w:bookmarkStart w:id="1" w:name="OLE_LINK2"/>
      <w:bookmarkStart w:id="2" w:name="_Toc472689483"/>
      <w:r>
        <w:rPr>
          <w:rFonts w:hint="eastAsia" w:ascii="宋体" w:hAnsi="宋体" w:eastAsia="宋体" w:cs="宋体"/>
          <w:highlight w:val="none"/>
          <w:lang w:eastAsia="zh-CN"/>
        </w:rPr>
        <w:t>附件：</w:t>
      </w:r>
    </w:p>
    <w:p w14:paraId="53CAD14A">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招标文件售卖登记表</w:t>
      </w:r>
    </w:p>
    <w:tbl>
      <w:tblPr>
        <w:tblStyle w:val="7"/>
        <w:tblW w:w="971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38"/>
        <w:gridCol w:w="2152"/>
        <w:gridCol w:w="1990"/>
        <w:gridCol w:w="2430"/>
        <w:gridCol w:w="2409"/>
      </w:tblGrid>
      <w:tr w14:paraId="199665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890" w:type="dxa"/>
            <w:gridSpan w:val="2"/>
            <w:noWrap w:val="0"/>
            <w:vAlign w:val="center"/>
          </w:tcPr>
          <w:p w14:paraId="44B1AB95">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项目名称</w:t>
            </w:r>
          </w:p>
        </w:tc>
        <w:tc>
          <w:tcPr>
            <w:tcW w:w="6829" w:type="dxa"/>
            <w:gridSpan w:val="3"/>
            <w:noWrap w:val="0"/>
            <w:vAlign w:val="center"/>
          </w:tcPr>
          <w:p w14:paraId="0FAEA7AF">
            <w:pPr>
              <w:widowControl/>
              <w:jc w:val="center"/>
              <w:rPr>
                <w:rFonts w:hint="default"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中国电信股份有限公司湖南分公司2024-2025年电子渠道号卡集约生产和维系项目</w:t>
            </w:r>
          </w:p>
        </w:tc>
      </w:tr>
      <w:tr w14:paraId="073E57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3" w:hRule="atLeast"/>
          <w:jc w:val="center"/>
        </w:trPr>
        <w:tc>
          <w:tcPr>
            <w:tcW w:w="9719" w:type="dxa"/>
            <w:gridSpan w:val="5"/>
            <w:noWrap w:val="0"/>
            <w:vAlign w:val="center"/>
          </w:tcPr>
          <w:p w14:paraId="5D1D2F92">
            <w:pPr>
              <w:widowControl/>
              <w:jc w:val="center"/>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投标文件的递交</w:t>
            </w:r>
          </w:p>
        </w:tc>
      </w:tr>
      <w:tr w14:paraId="3EC5E2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2890" w:type="dxa"/>
            <w:gridSpan w:val="2"/>
            <w:noWrap w:val="0"/>
            <w:vAlign w:val="center"/>
          </w:tcPr>
          <w:p w14:paraId="50BF70E2">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投标文件递交截止时间</w:t>
            </w:r>
          </w:p>
        </w:tc>
        <w:tc>
          <w:tcPr>
            <w:tcW w:w="6829" w:type="dxa"/>
            <w:gridSpan w:val="3"/>
            <w:noWrap w:val="0"/>
            <w:vAlign w:val="center"/>
          </w:tcPr>
          <w:p w14:paraId="48DC9E36">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2024年8月20日09时30分00秒（北京时间）</w:t>
            </w:r>
          </w:p>
        </w:tc>
      </w:tr>
      <w:tr w14:paraId="269F3D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2890" w:type="dxa"/>
            <w:gridSpan w:val="2"/>
            <w:noWrap w:val="0"/>
            <w:vAlign w:val="center"/>
          </w:tcPr>
          <w:p w14:paraId="18FEDC15">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投标文件递交地点</w:t>
            </w:r>
          </w:p>
        </w:tc>
        <w:tc>
          <w:tcPr>
            <w:tcW w:w="6829" w:type="dxa"/>
            <w:gridSpan w:val="3"/>
            <w:noWrap w:val="0"/>
            <w:vAlign w:val="center"/>
          </w:tcPr>
          <w:p w14:paraId="7112E4B3">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通过中国电信电子采购系统递交</w:t>
            </w:r>
          </w:p>
        </w:tc>
      </w:tr>
      <w:tr w14:paraId="6810C8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3" w:hRule="atLeast"/>
          <w:jc w:val="center"/>
        </w:trPr>
        <w:tc>
          <w:tcPr>
            <w:tcW w:w="9719" w:type="dxa"/>
            <w:gridSpan w:val="5"/>
            <w:noWrap w:val="0"/>
            <w:vAlign w:val="center"/>
          </w:tcPr>
          <w:p w14:paraId="5DDE3912">
            <w:pPr>
              <w:widowControl/>
              <w:jc w:val="center"/>
              <w:rPr>
                <w:rFonts w:hint="eastAsia"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招标文件发售信息</w:t>
            </w:r>
          </w:p>
        </w:tc>
      </w:tr>
      <w:tr w14:paraId="75CEAA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2890" w:type="dxa"/>
            <w:gridSpan w:val="2"/>
            <w:noWrap w:val="0"/>
            <w:vAlign w:val="center"/>
          </w:tcPr>
          <w:p w14:paraId="4384EB3A">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招标文件购买时间</w:t>
            </w:r>
          </w:p>
        </w:tc>
        <w:tc>
          <w:tcPr>
            <w:tcW w:w="6829" w:type="dxa"/>
            <w:gridSpan w:val="3"/>
            <w:noWrap w:val="0"/>
            <w:vAlign w:val="center"/>
          </w:tcPr>
          <w:p w14:paraId="44B77A4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日</w:t>
            </w:r>
          </w:p>
        </w:tc>
      </w:tr>
      <w:tr w14:paraId="503313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2890" w:type="dxa"/>
            <w:gridSpan w:val="2"/>
            <w:noWrap w:val="0"/>
            <w:vAlign w:val="center"/>
          </w:tcPr>
          <w:p w14:paraId="7D4A9C7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招标文件制作费</w:t>
            </w:r>
          </w:p>
        </w:tc>
        <w:tc>
          <w:tcPr>
            <w:tcW w:w="6829" w:type="dxa"/>
            <w:gridSpan w:val="3"/>
            <w:noWrap w:val="0"/>
            <w:vAlign w:val="center"/>
          </w:tcPr>
          <w:p w14:paraId="3B606FAE">
            <w:pPr>
              <w:widowControl/>
              <w:jc w:val="center"/>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0</w:t>
            </w:r>
            <w:r>
              <w:rPr>
                <w:rFonts w:hint="eastAsia" w:ascii="宋体" w:hAnsi="宋体" w:eastAsia="宋体" w:cs="宋体"/>
                <w:color w:val="000000"/>
                <w:kern w:val="0"/>
                <w:sz w:val="24"/>
                <w:highlight w:val="none"/>
              </w:rPr>
              <w:t>元/套</w:t>
            </w:r>
          </w:p>
        </w:tc>
      </w:tr>
      <w:tr w14:paraId="498548A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4" w:hRule="atLeast"/>
          <w:jc w:val="center"/>
        </w:trPr>
        <w:tc>
          <w:tcPr>
            <w:tcW w:w="2890" w:type="dxa"/>
            <w:gridSpan w:val="2"/>
            <w:noWrap w:val="0"/>
            <w:vAlign w:val="center"/>
          </w:tcPr>
          <w:p w14:paraId="4DD577EF">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报名标包</w:t>
            </w:r>
          </w:p>
        </w:tc>
        <w:tc>
          <w:tcPr>
            <w:tcW w:w="6829" w:type="dxa"/>
            <w:gridSpan w:val="3"/>
            <w:noWrap w:val="0"/>
            <w:vAlign w:val="center"/>
          </w:tcPr>
          <w:p w14:paraId="60FD95CE">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w:t>
            </w:r>
            <w:bookmarkStart w:id="3" w:name="_GoBack"/>
            <w:bookmarkEnd w:id="3"/>
          </w:p>
        </w:tc>
      </w:tr>
      <w:tr w14:paraId="495B0A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4" w:hRule="atLeast"/>
          <w:jc w:val="center"/>
        </w:trPr>
        <w:tc>
          <w:tcPr>
            <w:tcW w:w="2890" w:type="dxa"/>
            <w:gridSpan w:val="2"/>
            <w:noWrap w:val="0"/>
            <w:vAlign w:val="center"/>
          </w:tcPr>
          <w:p w14:paraId="12CCD52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投标人公司全称</w:t>
            </w:r>
          </w:p>
        </w:tc>
        <w:tc>
          <w:tcPr>
            <w:tcW w:w="6829" w:type="dxa"/>
            <w:gridSpan w:val="3"/>
            <w:noWrap w:val="0"/>
            <w:vAlign w:val="center"/>
          </w:tcPr>
          <w:p w14:paraId="1C5CE495">
            <w:pPr>
              <w:widowControl/>
              <w:jc w:val="center"/>
              <w:rPr>
                <w:rFonts w:hint="eastAsia" w:ascii="宋体" w:hAnsi="宋体" w:eastAsia="宋体" w:cs="宋体"/>
                <w:color w:val="000000"/>
                <w:kern w:val="0"/>
                <w:sz w:val="24"/>
                <w:highlight w:val="none"/>
              </w:rPr>
            </w:pPr>
          </w:p>
        </w:tc>
      </w:tr>
      <w:tr w14:paraId="71DBB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0" w:hRule="atLeast"/>
          <w:jc w:val="center"/>
        </w:trPr>
        <w:tc>
          <w:tcPr>
            <w:tcW w:w="2890" w:type="dxa"/>
            <w:gridSpan w:val="2"/>
            <w:noWrap w:val="0"/>
            <w:vAlign w:val="center"/>
          </w:tcPr>
          <w:p w14:paraId="1B4F25D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联系人</w:t>
            </w:r>
          </w:p>
        </w:tc>
        <w:tc>
          <w:tcPr>
            <w:tcW w:w="1990" w:type="dxa"/>
            <w:noWrap w:val="0"/>
            <w:vAlign w:val="center"/>
          </w:tcPr>
          <w:p w14:paraId="2B211497">
            <w:pPr>
              <w:widowControl/>
              <w:jc w:val="center"/>
              <w:rPr>
                <w:rFonts w:hint="eastAsia" w:ascii="宋体" w:hAnsi="宋体" w:eastAsia="宋体" w:cs="宋体"/>
                <w:color w:val="000000"/>
                <w:kern w:val="0"/>
                <w:sz w:val="24"/>
                <w:highlight w:val="none"/>
              </w:rPr>
            </w:pPr>
          </w:p>
        </w:tc>
        <w:tc>
          <w:tcPr>
            <w:tcW w:w="2430" w:type="dxa"/>
            <w:noWrap w:val="0"/>
            <w:vAlign w:val="center"/>
          </w:tcPr>
          <w:p w14:paraId="0F7562E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联系电话</w:t>
            </w:r>
          </w:p>
        </w:tc>
        <w:tc>
          <w:tcPr>
            <w:tcW w:w="2409" w:type="dxa"/>
            <w:noWrap w:val="0"/>
            <w:vAlign w:val="center"/>
          </w:tcPr>
          <w:p w14:paraId="458B763A">
            <w:pPr>
              <w:widowControl/>
              <w:jc w:val="center"/>
              <w:rPr>
                <w:rFonts w:hint="eastAsia" w:ascii="宋体" w:hAnsi="宋体" w:eastAsia="宋体" w:cs="宋体"/>
                <w:color w:val="000000"/>
                <w:kern w:val="0"/>
                <w:sz w:val="24"/>
                <w:highlight w:val="none"/>
              </w:rPr>
            </w:pPr>
          </w:p>
        </w:tc>
      </w:tr>
      <w:tr w14:paraId="55D911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5" w:hRule="atLeast"/>
          <w:jc w:val="center"/>
        </w:trPr>
        <w:tc>
          <w:tcPr>
            <w:tcW w:w="2890" w:type="dxa"/>
            <w:gridSpan w:val="2"/>
            <w:noWrap w:val="0"/>
            <w:vAlign w:val="center"/>
          </w:tcPr>
          <w:p w14:paraId="57D4CD0F">
            <w:pPr>
              <w:widowControl/>
              <w:jc w:val="center"/>
              <w:rPr>
                <w:rFonts w:hint="eastAsia" w:ascii="宋体" w:hAnsi="宋体" w:eastAsia="宋体" w:cs="宋体"/>
                <w:color w:val="000000"/>
                <w:kern w:val="0"/>
                <w:sz w:val="24"/>
                <w:highlight w:val="none"/>
              </w:rPr>
            </w:pPr>
            <w:r>
              <w:rPr>
                <w:rFonts w:hint="eastAsia" w:ascii="宋体" w:hAnsi="宋体" w:eastAsia="宋体" w:cs="宋体"/>
                <w:b w:val="0"/>
                <w:bCs w:val="0"/>
                <w:color w:val="000000"/>
                <w:kern w:val="0"/>
                <w:sz w:val="24"/>
                <w:highlight w:val="none"/>
              </w:rPr>
              <w:t>电子邮箱</w:t>
            </w:r>
          </w:p>
        </w:tc>
        <w:tc>
          <w:tcPr>
            <w:tcW w:w="6829" w:type="dxa"/>
            <w:gridSpan w:val="3"/>
            <w:noWrap w:val="0"/>
            <w:vAlign w:val="center"/>
          </w:tcPr>
          <w:p w14:paraId="248B8B73">
            <w:pPr>
              <w:widowControl/>
              <w:jc w:val="center"/>
              <w:rPr>
                <w:rFonts w:hint="eastAsia" w:ascii="宋体" w:hAnsi="宋体" w:eastAsia="宋体" w:cs="宋体"/>
                <w:color w:val="000000"/>
                <w:kern w:val="0"/>
                <w:sz w:val="24"/>
                <w:highlight w:val="none"/>
              </w:rPr>
            </w:pPr>
          </w:p>
        </w:tc>
      </w:tr>
      <w:tr w14:paraId="135DF3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1" w:hRule="atLeast"/>
          <w:jc w:val="center"/>
        </w:trPr>
        <w:tc>
          <w:tcPr>
            <w:tcW w:w="9719" w:type="dxa"/>
            <w:gridSpan w:val="5"/>
            <w:noWrap w:val="0"/>
            <w:vAlign w:val="center"/>
          </w:tcPr>
          <w:p w14:paraId="4068B943">
            <w:pPr>
              <w:widowControl/>
              <w:jc w:val="center"/>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0"/>
                <w:szCs w:val="20"/>
                <w:highlight w:val="none"/>
              </w:rPr>
              <w:t>（此邮箱为贵方唯一指定联系邮箱，请认真填写，如因投标人自身原因造成的全部损失由投标人自行承担）</w:t>
            </w:r>
          </w:p>
        </w:tc>
      </w:tr>
      <w:tr w14:paraId="1DD17A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738" w:type="dxa"/>
            <w:vMerge w:val="restart"/>
            <w:noWrap w:val="0"/>
            <w:vAlign w:val="center"/>
          </w:tcPr>
          <w:p w14:paraId="2F5DB83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增值税开票信息</w:t>
            </w:r>
          </w:p>
        </w:tc>
        <w:tc>
          <w:tcPr>
            <w:tcW w:w="2152" w:type="dxa"/>
            <w:noWrap w:val="0"/>
            <w:vAlign w:val="center"/>
          </w:tcPr>
          <w:p w14:paraId="3553C05E">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公司名称</w:t>
            </w:r>
          </w:p>
        </w:tc>
        <w:tc>
          <w:tcPr>
            <w:tcW w:w="6829" w:type="dxa"/>
            <w:gridSpan w:val="3"/>
            <w:noWrap w:val="0"/>
            <w:vAlign w:val="center"/>
          </w:tcPr>
          <w:p w14:paraId="08A67C2A">
            <w:pPr>
              <w:widowControl/>
              <w:jc w:val="center"/>
              <w:rPr>
                <w:rFonts w:hint="eastAsia" w:ascii="宋体" w:hAnsi="宋体" w:eastAsia="宋体" w:cs="宋体"/>
                <w:color w:val="000000"/>
                <w:kern w:val="0"/>
                <w:sz w:val="24"/>
                <w:highlight w:val="none"/>
              </w:rPr>
            </w:pPr>
          </w:p>
        </w:tc>
      </w:tr>
      <w:tr w14:paraId="1B5AD2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738" w:type="dxa"/>
            <w:vMerge w:val="continue"/>
            <w:noWrap w:val="0"/>
            <w:vAlign w:val="center"/>
          </w:tcPr>
          <w:p w14:paraId="0A4EB266">
            <w:pPr>
              <w:widowControl/>
              <w:jc w:val="left"/>
              <w:rPr>
                <w:rFonts w:hint="eastAsia" w:ascii="宋体" w:hAnsi="宋体" w:eastAsia="宋体" w:cs="宋体"/>
                <w:color w:val="000000"/>
                <w:kern w:val="0"/>
                <w:sz w:val="24"/>
                <w:highlight w:val="none"/>
              </w:rPr>
            </w:pPr>
          </w:p>
        </w:tc>
        <w:tc>
          <w:tcPr>
            <w:tcW w:w="2152" w:type="dxa"/>
            <w:noWrap w:val="0"/>
            <w:vAlign w:val="center"/>
          </w:tcPr>
          <w:p w14:paraId="31381176">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纳税人识别号</w:t>
            </w:r>
          </w:p>
        </w:tc>
        <w:tc>
          <w:tcPr>
            <w:tcW w:w="6829" w:type="dxa"/>
            <w:gridSpan w:val="3"/>
            <w:noWrap w:val="0"/>
            <w:vAlign w:val="center"/>
          </w:tcPr>
          <w:p w14:paraId="26E50EE6">
            <w:pPr>
              <w:widowControl/>
              <w:jc w:val="center"/>
              <w:rPr>
                <w:rFonts w:hint="eastAsia" w:ascii="宋体" w:hAnsi="宋体" w:eastAsia="宋体" w:cs="宋体"/>
                <w:color w:val="000000"/>
                <w:kern w:val="0"/>
                <w:sz w:val="24"/>
                <w:highlight w:val="none"/>
              </w:rPr>
            </w:pPr>
          </w:p>
        </w:tc>
      </w:tr>
      <w:tr w14:paraId="2F8861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738" w:type="dxa"/>
            <w:vMerge w:val="continue"/>
            <w:noWrap w:val="0"/>
            <w:vAlign w:val="center"/>
          </w:tcPr>
          <w:p w14:paraId="63B2C902">
            <w:pPr>
              <w:widowControl/>
              <w:jc w:val="left"/>
              <w:rPr>
                <w:rFonts w:hint="eastAsia" w:ascii="宋体" w:hAnsi="宋体" w:eastAsia="宋体" w:cs="宋体"/>
                <w:color w:val="000000"/>
                <w:kern w:val="0"/>
                <w:sz w:val="24"/>
                <w:highlight w:val="none"/>
              </w:rPr>
            </w:pPr>
          </w:p>
        </w:tc>
        <w:tc>
          <w:tcPr>
            <w:tcW w:w="2152" w:type="dxa"/>
            <w:noWrap w:val="0"/>
            <w:vAlign w:val="center"/>
          </w:tcPr>
          <w:p w14:paraId="75611B5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公司地址</w:t>
            </w:r>
          </w:p>
        </w:tc>
        <w:tc>
          <w:tcPr>
            <w:tcW w:w="6829" w:type="dxa"/>
            <w:gridSpan w:val="3"/>
            <w:noWrap w:val="0"/>
            <w:vAlign w:val="center"/>
          </w:tcPr>
          <w:p w14:paraId="19EF265C">
            <w:pPr>
              <w:widowControl/>
              <w:jc w:val="center"/>
              <w:rPr>
                <w:rFonts w:hint="eastAsia" w:ascii="宋体" w:hAnsi="宋体" w:eastAsia="宋体" w:cs="宋体"/>
                <w:color w:val="000000"/>
                <w:kern w:val="0"/>
                <w:sz w:val="24"/>
                <w:highlight w:val="none"/>
              </w:rPr>
            </w:pPr>
          </w:p>
        </w:tc>
      </w:tr>
      <w:tr w14:paraId="134474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738" w:type="dxa"/>
            <w:vMerge w:val="continue"/>
            <w:noWrap w:val="0"/>
            <w:vAlign w:val="center"/>
          </w:tcPr>
          <w:p w14:paraId="4C426A07">
            <w:pPr>
              <w:widowControl/>
              <w:jc w:val="left"/>
              <w:rPr>
                <w:rFonts w:hint="eastAsia" w:ascii="宋体" w:hAnsi="宋体" w:eastAsia="宋体" w:cs="宋体"/>
                <w:color w:val="000000"/>
                <w:kern w:val="0"/>
                <w:sz w:val="24"/>
                <w:highlight w:val="none"/>
              </w:rPr>
            </w:pPr>
          </w:p>
        </w:tc>
        <w:tc>
          <w:tcPr>
            <w:tcW w:w="2152" w:type="dxa"/>
            <w:noWrap w:val="0"/>
            <w:vAlign w:val="center"/>
          </w:tcPr>
          <w:p w14:paraId="39F589EB">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公司电话</w:t>
            </w:r>
          </w:p>
        </w:tc>
        <w:tc>
          <w:tcPr>
            <w:tcW w:w="6829" w:type="dxa"/>
            <w:gridSpan w:val="3"/>
            <w:noWrap w:val="0"/>
            <w:vAlign w:val="center"/>
          </w:tcPr>
          <w:p w14:paraId="17503428">
            <w:pPr>
              <w:widowControl/>
              <w:jc w:val="center"/>
              <w:rPr>
                <w:rFonts w:hint="eastAsia" w:ascii="宋体" w:hAnsi="宋体" w:eastAsia="宋体" w:cs="宋体"/>
                <w:color w:val="000000"/>
                <w:kern w:val="0"/>
                <w:sz w:val="24"/>
                <w:highlight w:val="none"/>
              </w:rPr>
            </w:pPr>
          </w:p>
        </w:tc>
      </w:tr>
      <w:tr w14:paraId="446C17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738" w:type="dxa"/>
            <w:vMerge w:val="continue"/>
            <w:noWrap w:val="0"/>
            <w:vAlign w:val="center"/>
          </w:tcPr>
          <w:p w14:paraId="01C6B1AE">
            <w:pPr>
              <w:widowControl/>
              <w:jc w:val="left"/>
              <w:rPr>
                <w:rFonts w:hint="eastAsia" w:ascii="宋体" w:hAnsi="宋体" w:eastAsia="宋体" w:cs="宋体"/>
                <w:color w:val="000000"/>
                <w:kern w:val="0"/>
                <w:sz w:val="24"/>
                <w:highlight w:val="none"/>
              </w:rPr>
            </w:pPr>
          </w:p>
        </w:tc>
        <w:tc>
          <w:tcPr>
            <w:tcW w:w="2152" w:type="dxa"/>
            <w:noWrap w:val="0"/>
            <w:vAlign w:val="center"/>
          </w:tcPr>
          <w:p w14:paraId="096EF7D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开户行及银行账号</w:t>
            </w:r>
          </w:p>
        </w:tc>
        <w:tc>
          <w:tcPr>
            <w:tcW w:w="6829" w:type="dxa"/>
            <w:gridSpan w:val="3"/>
            <w:noWrap w:val="0"/>
            <w:vAlign w:val="center"/>
          </w:tcPr>
          <w:p w14:paraId="2447FF4D">
            <w:pPr>
              <w:widowControl/>
              <w:jc w:val="center"/>
              <w:rPr>
                <w:rFonts w:hint="eastAsia" w:ascii="宋体" w:hAnsi="宋体" w:eastAsia="宋体" w:cs="宋体"/>
                <w:color w:val="000000"/>
                <w:kern w:val="0"/>
                <w:sz w:val="24"/>
                <w:highlight w:val="none"/>
              </w:rPr>
            </w:pPr>
          </w:p>
        </w:tc>
      </w:tr>
      <w:tr w14:paraId="7D63DC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2" w:hRule="atLeast"/>
          <w:jc w:val="center"/>
        </w:trPr>
        <w:tc>
          <w:tcPr>
            <w:tcW w:w="9719" w:type="dxa"/>
            <w:gridSpan w:val="5"/>
            <w:noWrap w:val="0"/>
            <w:vAlign w:val="center"/>
          </w:tcPr>
          <w:p w14:paraId="5B6ADC8A">
            <w:pPr>
              <w:jc w:val="center"/>
              <w:rPr>
                <w:rFonts w:hint="eastAsia" w:ascii="宋体" w:hAnsi="宋体" w:eastAsia="宋体" w:cs="宋体"/>
                <w:sz w:val="24"/>
                <w:highlight w:val="none"/>
              </w:rPr>
            </w:pPr>
            <w:r>
              <w:rPr>
                <w:rFonts w:hint="eastAsia" w:ascii="宋体" w:hAnsi="宋体" w:eastAsia="宋体" w:cs="宋体"/>
                <w:sz w:val="24"/>
                <w:highlight w:val="none"/>
              </w:rPr>
              <w:t>如因投标人提供税务信息错误而导致的开票错误所造成的全部损失由投标人承担。</w:t>
            </w:r>
          </w:p>
        </w:tc>
      </w:tr>
      <w:tr w14:paraId="5A6F82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8" w:hRule="atLeast"/>
          <w:jc w:val="center"/>
        </w:trPr>
        <w:tc>
          <w:tcPr>
            <w:tcW w:w="2890" w:type="dxa"/>
            <w:gridSpan w:val="2"/>
            <w:noWrap w:val="0"/>
            <w:vAlign w:val="center"/>
          </w:tcPr>
          <w:p w14:paraId="6F6524C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招标文件费发票获取方式</w:t>
            </w:r>
          </w:p>
        </w:tc>
        <w:tc>
          <w:tcPr>
            <w:tcW w:w="6829" w:type="dxa"/>
            <w:gridSpan w:val="3"/>
            <w:noWrap w:val="0"/>
            <w:vAlign w:val="center"/>
          </w:tcPr>
          <w:p w14:paraId="615A79DC">
            <w:pPr>
              <w:widowControl/>
              <w:shd w:val="clear" w:color="auto" w:fill="auto"/>
              <w:jc w:val="center"/>
              <w:rPr>
                <w:rFonts w:hint="eastAsia" w:ascii="宋体" w:hAnsi="宋体" w:eastAsia="宋体" w:cs="宋体"/>
                <w:color w:val="000000"/>
                <w:kern w:val="0"/>
                <w:sz w:val="24"/>
                <w:highlight w:val="none"/>
              </w:rPr>
            </w:pPr>
            <w:r>
              <w:rPr>
                <w:rFonts w:hint="eastAsia" w:ascii="宋体" w:hAnsi="宋体" w:eastAsia="宋体" w:cs="宋体"/>
                <w:b/>
                <w:bCs/>
                <w:sz w:val="36"/>
                <w:szCs w:val="36"/>
                <w:highlight w:val="none"/>
              </w:rPr>
              <w:t>电子发票，开具后发送至报名邮箱</w:t>
            </w:r>
          </w:p>
        </w:tc>
      </w:tr>
      <w:tr w14:paraId="420D97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2890" w:type="dxa"/>
            <w:gridSpan w:val="2"/>
            <w:noWrap w:val="0"/>
            <w:vAlign w:val="center"/>
          </w:tcPr>
          <w:p w14:paraId="74F73A54">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招标文件购买形式</w:t>
            </w:r>
          </w:p>
        </w:tc>
        <w:tc>
          <w:tcPr>
            <w:tcW w:w="6829" w:type="dxa"/>
            <w:gridSpan w:val="3"/>
            <w:noWrap w:val="0"/>
            <w:vAlign w:val="center"/>
          </w:tcPr>
          <w:p w14:paraId="5DC20B8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转账</w:t>
            </w:r>
          </w:p>
        </w:tc>
      </w:tr>
      <w:bookmarkEnd w:id="0"/>
      <w:bookmarkEnd w:id="1"/>
      <w:bookmarkEnd w:id="2"/>
    </w:tbl>
    <w:p w14:paraId="608FE30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FBB2">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85438">
                          <w:pPr>
                            <w:pStyle w:val="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A85438">
                    <w:pPr>
                      <w:pStyle w:val="6"/>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120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GNmNDA1YjM1MzIyYWFlZWIwMzc2MzBmNDlmNTQifQ=="/>
  </w:docVars>
  <w:rsids>
    <w:rsidRoot w:val="00000000"/>
    <w:rsid w:val="31773756"/>
    <w:rsid w:val="34B64DE7"/>
    <w:rsid w:val="3D6B1D6B"/>
    <w:rsid w:val="49E66DE2"/>
    <w:rsid w:val="4F1C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
    <w:pPr>
      <w:spacing w:line="377" w:lineRule="auto"/>
      <w:outlineLvl w:val="1"/>
    </w:p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Body Text First Indent"/>
    <w:basedOn w:val="4"/>
    <w:qFormat/>
    <w:uiPriority w:val="0"/>
    <w:pPr>
      <w:spacing w:after="120" w:line="360" w:lineRule="auto"/>
      <w:ind w:firstLine="420" w:firstLineChars="100"/>
    </w:pPr>
    <w:rPr>
      <w:rFonts w:ascii="Arial" w:hAnsi="Arial"/>
      <w:sz w:val="24"/>
      <w:szCs w:val="24"/>
    </w:rPr>
  </w:style>
  <w:style w:type="paragraph" w:styleId="4">
    <w:name w:val="Body Text"/>
    <w:basedOn w:val="1"/>
    <w:qFormat/>
    <w:uiPriority w:val="0"/>
    <w:rPr>
      <w:sz w:val="28"/>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customStyle="1" w:styleId="9">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309</Words>
  <Characters>324</Characters>
  <Lines>0</Lines>
  <Paragraphs>0</Paragraphs>
  <TotalTime>0</TotalTime>
  <ScaleCrop>false</ScaleCrop>
  <LinksUpToDate>false</LinksUpToDate>
  <CharactersWithSpaces>330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2024-07-29T10:49:00Z</dcterms:created>
  <dc:creator>18907</dc:creator>
  <cp:lastModifiedBy>杨轶敏</cp:lastModifiedBy>
  <dcterms:modified xsi:type="dcterms:W3CDTF">2024-07-30T02:20:39Z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6816BDADCE524711A51C342D49611FB7_12</vt:lpwstr>
  </property>
</Properties>
</file>