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3A9" w:rsidRPr="005643A9" w:rsidRDefault="005643A9" w:rsidP="005643A9">
      <w:pPr>
        <w:keepNext/>
        <w:keepLines/>
        <w:spacing w:before="340" w:after="330" w:line="360" w:lineRule="auto"/>
        <w:jc w:val="center"/>
        <w:outlineLvl w:val="0"/>
        <w:rPr>
          <w:rFonts w:ascii="Times New Roman" w:eastAsia="宋体" w:hAnsi="Times New Roman" w:cs="Times New Roman"/>
          <w:b/>
          <w:bCs/>
          <w:kern w:val="44"/>
          <w:sz w:val="28"/>
          <w:szCs w:val="44"/>
        </w:rPr>
      </w:pPr>
      <w:bookmarkStart w:id="0" w:name="_Toc447188662"/>
      <w:bookmarkStart w:id="1" w:name="_Toc447265211"/>
      <w:bookmarkStart w:id="2" w:name="_Toc447265497"/>
      <w:bookmarkStart w:id="3" w:name="_Toc447265797"/>
      <w:bookmarkStart w:id="4" w:name="_Toc474521180"/>
      <w:bookmarkStart w:id="5" w:name="_Toc57278943"/>
      <w:r w:rsidRPr="005643A9">
        <w:rPr>
          <w:rFonts w:ascii="Times New Roman" w:eastAsia="宋体" w:hAnsi="Times New Roman" w:cs="Times New Roman" w:hint="eastAsia"/>
          <w:b/>
          <w:bCs/>
          <w:kern w:val="44"/>
          <w:sz w:val="28"/>
          <w:szCs w:val="44"/>
        </w:rPr>
        <w:t>中国铁塔股份有限公司龙岩市分公司</w:t>
      </w:r>
      <w:r w:rsidRPr="005643A9">
        <w:rPr>
          <w:rFonts w:ascii="Times New Roman" w:eastAsia="宋体" w:hAnsi="Times New Roman" w:cs="Times New Roman" w:hint="eastAsia"/>
          <w:b/>
          <w:bCs/>
          <w:kern w:val="44"/>
          <w:sz w:val="28"/>
          <w:szCs w:val="44"/>
        </w:rPr>
        <w:t>2021</w:t>
      </w:r>
      <w:r w:rsidRPr="005643A9">
        <w:rPr>
          <w:rFonts w:ascii="Times New Roman" w:eastAsia="宋体" w:hAnsi="Times New Roman" w:cs="Times New Roman" w:hint="eastAsia"/>
          <w:b/>
          <w:bCs/>
          <w:kern w:val="44"/>
          <w:sz w:val="28"/>
          <w:szCs w:val="44"/>
        </w:rPr>
        <w:t>年铁塔维修服务采购项目</w:t>
      </w:r>
      <w:bookmarkStart w:id="6" w:name="_GoBack"/>
      <w:bookmarkEnd w:id="6"/>
      <w:r w:rsidRPr="005643A9">
        <w:rPr>
          <w:rFonts w:ascii="Times New Roman" w:eastAsia="宋体" w:hAnsi="Times New Roman" w:cs="Times New Roman" w:hint="eastAsia"/>
          <w:b/>
          <w:bCs/>
          <w:kern w:val="44"/>
          <w:sz w:val="28"/>
          <w:szCs w:val="44"/>
        </w:rPr>
        <w:t>比选公告</w:t>
      </w:r>
      <w:bookmarkEnd w:id="0"/>
      <w:bookmarkEnd w:id="1"/>
      <w:bookmarkEnd w:id="2"/>
      <w:bookmarkEnd w:id="3"/>
      <w:bookmarkEnd w:id="4"/>
      <w:bookmarkEnd w:id="5"/>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u w:val="single"/>
        </w:rPr>
        <w:t>中国铁塔股份有限公司龙岩市分公司2021年铁塔维修服务采购项目</w:t>
      </w:r>
      <w:r w:rsidRPr="005643A9">
        <w:rPr>
          <w:rFonts w:asciiTheme="minorEastAsia" w:hAnsiTheme="minorEastAsia" w:cs="Times New Roman" w:hint="eastAsia"/>
          <w:szCs w:val="21"/>
        </w:rPr>
        <w:t>已具备采购条件，现公开邀请有意向的单位参加比选采购活动。</w:t>
      </w:r>
    </w:p>
    <w:p w:rsidR="005643A9" w:rsidRPr="005643A9" w:rsidRDefault="005643A9" w:rsidP="005643A9">
      <w:pPr>
        <w:keepNext/>
        <w:keepLines/>
        <w:spacing w:line="360" w:lineRule="auto"/>
        <w:ind w:left="158" w:hangingChars="75" w:hanging="158"/>
        <w:jc w:val="left"/>
        <w:outlineLvl w:val="1"/>
        <w:rPr>
          <w:rFonts w:ascii="Arial" w:eastAsia="宋体" w:hAnsi="Arial" w:cs="Times New Roman"/>
          <w:b/>
          <w:bCs/>
          <w:szCs w:val="32"/>
        </w:rPr>
      </w:pPr>
      <w:bookmarkStart w:id="7" w:name="_Toc57278944"/>
      <w:r w:rsidRPr="005643A9">
        <w:rPr>
          <w:rFonts w:ascii="Arial" w:eastAsia="宋体" w:hAnsi="Arial" w:cs="Times New Roman" w:hint="eastAsia"/>
          <w:b/>
          <w:bCs/>
          <w:szCs w:val="32"/>
        </w:rPr>
        <w:t>1.</w:t>
      </w:r>
      <w:r w:rsidRPr="005643A9">
        <w:rPr>
          <w:rFonts w:ascii="Arial" w:eastAsia="宋体" w:hAnsi="Arial" w:cs="Times New Roman" w:hint="eastAsia"/>
          <w:b/>
          <w:bCs/>
          <w:szCs w:val="32"/>
        </w:rPr>
        <w:t>采购项目简介</w:t>
      </w:r>
      <w:bookmarkEnd w:id="7"/>
    </w:p>
    <w:p w:rsidR="005643A9" w:rsidRPr="005643A9" w:rsidRDefault="005643A9" w:rsidP="005643A9">
      <w:pPr>
        <w:numPr>
          <w:ilvl w:val="1"/>
          <w:numId w:val="1"/>
        </w:numPr>
        <w:adjustRightInd w:val="0"/>
        <w:snapToGrid w:val="0"/>
        <w:spacing w:line="360" w:lineRule="auto"/>
        <w:rPr>
          <w:rFonts w:asciiTheme="minorEastAsia" w:hAnsiTheme="minorEastAsia" w:cs="Times New Roman"/>
          <w:szCs w:val="21"/>
        </w:rPr>
      </w:pPr>
      <w:r w:rsidRPr="005643A9">
        <w:rPr>
          <w:rFonts w:asciiTheme="minorEastAsia" w:hAnsiTheme="minorEastAsia" w:cs="Times New Roman" w:hint="eastAsia"/>
          <w:szCs w:val="21"/>
        </w:rPr>
        <w:t>采购项目名称及项目编号：</w:t>
      </w:r>
      <w:r w:rsidRPr="005643A9">
        <w:rPr>
          <w:rFonts w:asciiTheme="minorEastAsia" w:hAnsiTheme="minorEastAsia" w:cs="Times New Roman" w:hint="eastAsia"/>
          <w:szCs w:val="21"/>
          <w:u w:val="single"/>
        </w:rPr>
        <w:t>中国铁塔股份有限公司龙岩市分公司2021年铁塔维修服务采购项目，项目编号：FJZT-2021-10329</w:t>
      </w:r>
    </w:p>
    <w:p w:rsidR="005643A9" w:rsidRPr="005643A9" w:rsidRDefault="005643A9" w:rsidP="005643A9">
      <w:pPr>
        <w:numPr>
          <w:ilvl w:val="1"/>
          <w:numId w:val="1"/>
        </w:numPr>
        <w:adjustRightInd w:val="0"/>
        <w:snapToGrid w:val="0"/>
        <w:spacing w:line="360" w:lineRule="auto"/>
        <w:rPr>
          <w:rFonts w:asciiTheme="minorEastAsia" w:hAnsiTheme="minorEastAsia" w:cs="Times New Roman"/>
          <w:szCs w:val="21"/>
        </w:rPr>
      </w:pPr>
      <w:bookmarkStart w:id="8" w:name="_Hlk55809206"/>
      <w:r w:rsidRPr="005643A9">
        <w:rPr>
          <w:rFonts w:asciiTheme="minorEastAsia" w:hAnsiTheme="minorEastAsia" w:cs="Times New Roman" w:hint="eastAsia"/>
          <w:szCs w:val="21"/>
        </w:rPr>
        <w:t>采购人：</w:t>
      </w:r>
      <w:r w:rsidRPr="005643A9">
        <w:rPr>
          <w:rFonts w:asciiTheme="minorEastAsia" w:hAnsiTheme="minorEastAsia" w:cs="Times New Roman" w:hint="eastAsia"/>
          <w:szCs w:val="21"/>
          <w:u w:val="single"/>
        </w:rPr>
        <w:t>中国铁塔股份有限公司龙岩市分公司</w:t>
      </w:r>
    </w:p>
    <w:p w:rsidR="005643A9" w:rsidRPr="005643A9" w:rsidRDefault="005643A9" w:rsidP="005643A9">
      <w:pPr>
        <w:numPr>
          <w:ilvl w:val="1"/>
          <w:numId w:val="1"/>
        </w:numPr>
        <w:adjustRightInd w:val="0"/>
        <w:snapToGrid w:val="0"/>
        <w:spacing w:line="360" w:lineRule="auto"/>
        <w:ind w:leftChars="200" w:left="987"/>
        <w:rPr>
          <w:rFonts w:asciiTheme="minorEastAsia" w:hAnsiTheme="minorEastAsia" w:cs="Times New Roman"/>
          <w:szCs w:val="21"/>
        </w:rPr>
      </w:pPr>
      <w:r w:rsidRPr="005643A9">
        <w:rPr>
          <w:rFonts w:asciiTheme="minorEastAsia" w:hAnsiTheme="minorEastAsia" w:cs="Times New Roman" w:hint="eastAsia"/>
          <w:szCs w:val="21"/>
        </w:rPr>
        <w:t>采购代理机构：</w:t>
      </w:r>
      <w:r w:rsidRPr="005643A9">
        <w:rPr>
          <w:rFonts w:asciiTheme="minorEastAsia" w:hAnsiTheme="minorEastAsia" w:cs="Times New Roman" w:hint="eastAsia"/>
          <w:szCs w:val="21"/>
          <w:u w:val="single"/>
        </w:rPr>
        <w:t>福建省中通通信物流有限公司</w:t>
      </w:r>
    </w:p>
    <w:p w:rsidR="005643A9" w:rsidRPr="005643A9" w:rsidRDefault="005643A9" w:rsidP="005643A9">
      <w:pPr>
        <w:numPr>
          <w:ilvl w:val="1"/>
          <w:numId w:val="1"/>
        </w:numPr>
        <w:adjustRightInd w:val="0"/>
        <w:snapToGrid w:val="0"/>
        <w:spacing w:line="360" w:lineRule="auto"/>
        <w:rPr>
          <w:rFonts w:asciiTheme="minorEastAsia" w:hAnsiTheme="minorEastAsia" w:cs="Times New Roman"/>
          <w:szCs w:val="21"/>
        </w:rPr>
      </w:pPr>
      <w:r w:rsidRPr="005643A9">
        <w:rPr>
          <w:rFonts w:asciiTheme="minorEastAsia" w:hAnsiTheme="minorEastAsia" w:cs="Times New Roman" w:hint="eastAsia"/>
          <w:szCs w:val="21"/>
        </w:rPr>
        <w:t>采购项目资金落实情况：</w:t>
      </w:r>
      <w:r w:rsidRPr="005643A9">
        <w:rPr>
          <w:rFonts w:asciiTheme="minorEastAsia" w:hAnsiTheme="minorEastAsia" w:cs="Times New Roman" w:hint="eastAsia"/>
          <w:szCs w:val="21"/>
          <w:u w:val="single"/>
        </w:rPr>
        <w:t>由采购人自筹，并已落实</w:t>
      </w:r>
    </w:p>
    <w:p w:rsidR="005643A9" w:rsidRPr="005643A9" w:rsidRDefault="005643A9" w:rsidP="005643A9">
      <w:pPr>
        <w:numPr>
          <w:ilvl w:val="1"/>
          <w:numId w:val="1"/>
        </w:numPr>
        <w:adjustRightInd w:val="0"/>
        <w:snapToGrid w:val="0"/>
        <w:spacing w:line="360" w:lineRule="auto"/>
        <w:rPr>
          <w:rFonts w:asciiTheme="minorEastAsia" w:hAnsiTheme="minorEastAsia" w:cs="Times New Roman"/>
          <w:szCs w:val="21"/>
        </w:rPr>
      </w:pPr>
      <w:r w:rsidRPr="005643A9">
        <w:rPr>
          <w:rFonts w:asciiTheme="minorEastAsia" w:hAnsiTheme="minorEastAsia" w:cs="Times New Roman" w:hint="eastAsia"/>
          <w:szCs w:val="21"/>
        </w:rPr>
        <w:t>采购项目概况：</w:t>
      </w:r>
      <w:bookmarkStart w:id="9" w:name="OLE_LINK1"/>
      <w:r w:rsidRPr="005643A9">
        <w:rPr>
          <w:rFonts w:asciiTheme="minorEastAsia" w:hAnsiTheme="minorEastAsia" w:cs="Times New Roman" w:hint="eastAsia"/>
          <w:szCs w:val="21"/>
          <w:u w:val="single"/>
        </w:rPr>
        <w:t>本项目为中国铁塔股份有限公司龙岩市分公司2021年铁塔维修服务采购项目，预估金额为45万元（不含税）</w:t>
      </w:r>
      <w:bookmarkEnd w:id="9"/>
    </w:p>
    <w:p w:rsidR="005643A9" w:rsidRPr="005643A9" w:rsidRDefault="005643A9" w:rsidP="005643A9">
      <w:pPr>
        <w:numPr>
          <w:ilvl w:val="1"/>
          <w:numId w:val="1"/>
        </w:numPr>
        <w:adjustRightInd w:val="0"/>
        <w:snapToGrid w:val="0"/>
        <w:spacing w:line="360" w:lineRule="auto"/>
        <w:ind w:leftChars="200" w:left="987"/>
        <w:rPr>
          <w:rFonts w:asciiTheme="minorEastAsia" w:hAnsiTheme="minorEastAsia" w:cs="Times New Roman"/>
          <w:szCs w:val="21"/>
        </w:rPr>
      </w:pPr>
      <w:r w:rsidRPr="005643A9">
        <w:rPr>
          <w:rFonts w:asciiTheme="minorEastAsia" w:hAnsiTheme="minorEastAsia" w:cs="Times New Roman" w:hint="eastAsia"/>
          <w:szCs w:val="21"/>
        </w:rPr>
        <w:t xml:space="preserve">标段划分： </w:t>
      </w:r>
      <w:r w:rsidRPr="005643A9">
        <w:rPr>
          <w:rFonts w:asciiTheme="minorEastAsia" w:hAnsiTheme="minorEastAsia" w:cs="Times New Roman"/>
          <w:szCs w:val="21"/>
        </w:rPr>
        <w:t xml:space="preserve"> </w:t>
      </w:r>
    </w:p>
    <w:p w:rsidR="005643A9" w:rsidRPr="005643A9" w:rsidRDefault="005643A9" w:rsidP="005643A9">
      <w:pPr>
        <w:adjustRightInd w:val="0"/>
        <w:snapToGrid w:val="0"/>
        <w:spacing w:line="360" w:lineRule="auto"/>
        <w:ind w:left="420"/>
        <w:rPr>
          <w:rFonts w:asciiTheme="minorEastAsia" w:hAnsiTheme="minorEastAsia" w:cs="Times New Roman"/>
          <w:szCs w:val="21"/>
        </w:rPr>
      </w:pPr>
      <w:r w:rsidRPr="005643A9">
        <w:rPr>
          <w:rFonts w:asciiTheme="minorEastAsia" w:hAnsiTheme="minorEastAsia" w:cs="Times New Roman"/>
          <w:szCs w:val="21"/>
        </w:rPr>
        <w:t xml:space="preserve">    </w:t>
      </w:r>
      <w:r w:rsidRPr="005643A9">
        <w:rPr>
          <w:rFonts w:ascii="宋体" w:eastAsia="宋体" w:hAnsi="宋体" w:cs="Times New Roman" w:hint="eastAsia"/>
          <w:szCs w:val="24"/>
        </w:rPr>
        <w:sym w:font="Wingdings 2" w:char="F0A2"/>
      </w:r>
      <w:r w:rsidRPr="005643A9">
        <w:rPr>
          <w:rFonts w:asciiTheme="minorEastAsia" w:hAnsiTheme="minorEastAsia" w:cs="Times New Roman" w:hint="eastAsia"/>
          <w:szCs w:val="21"/>
        </w:rPr>
        <w:t>不划分</w:t>
      </w:r>
    </w:p>
    <w:p w:rsidR="005643A9" w:rsidRPr="005643A9" w:rsidRDefault="005643A9" w:rsidP="005643A9">
      <w:pPr>
        <w:adjustRightInd w:val="0"/>
        <w:snapToGrid w:val="0"/>
        <w:spacing w:line="360" w:lineRule="auto"/>
        <w:ind w:left="420" w:firstLineChars="200" w:firstLine="420"/>
        <w:rPr>
          <w:rFonts w:asciiTheme="minorEastAsia" w:hAnsiTheme="minorEastAsia" w:cs="Times New Roman"/>
          <w:szCs w:val="21"/>
        </w:rPr>
      </w:pPr>
      <w:r w:rsidRPr="005643A9">
        <w:rPr>
          <w:rFonts w:asciiTheme="minorEastAsia" w:hAnsiTheme="minorEastAsia" w:cs="Times New Roman" w:hint="eastAsia"/>
          <w:szCs w:val="21"/>
        </w:rPr>
        <w:t>□划分： 标段</w:t>
      </w:r>
      <w:proofErr w:type="gramStart"/>
      <w:r w:rsidRPr="005643A9">
        <w:rPr>
          <w:rFonts w:asciiTheme="minorEastAsia" w:hAnsiTheme="minorEastAsia" w:cs="Times New Roman" w:hint="eastAsia"/>
          <w:szCs w:val="21"/>
        </w:rPr>
        <w:t>一</w:t>
      </w:r>
      <w:proofErr w:type="gramEnd"/>
      <w:r w:rsidRPr="005643A9">
        <w:rPr>
          <w:rFonts w:asciiTheme="minorEastAsia" w:hAnsiTheme="minorEastAsia" w:cs="Times New Roman" w:hint="eastAsia"/>
          <w:szCs w:val="21"/>
        </w:rPr>
        <w:t>：</w:t>
      </w:r>
      <w:r w:rsidRPr="005643A9">
        <w:rPr>
          <w:rFonts w:asciiTheme="minorEastAsia" w:hAnsiTheme="minorEastAsia" w:cs="Times New Roman"/>
          <w:szCs w:val="21"/>
          <w:u w:val="single"/>
        </w:rPr>
        <w:t xml:space="preserve">              </w:t>
      </w:r>
      <w:r w:rsidRPr="005643A9">
        <w:rPr>
          <w:rFonts w:asciiTheme="minorEastAsia" w:hAnsiTheme="minorEastAsia" w:cs="Times New Roman"/>
          <w:szCs w:val="21"/>
        </w:rPr>
        <w:t xml:space="preserve"> </w:t>
      </w:r>
      <w:r w:rsidRPr="005643A9">
        <w:rPr>
          <w:rFonts w:asciiTheme="minorEastAsia" w:hAnsiTheme="minorEastAsia" w:cs="Times New Roman" w:hint="eastAsia"/>
          <w:szCs w:val="21"/>
        </w:rPr>
        <w:t>；标段二：</w:t>
      </w:r>
      <w:r w:rsidRPr="005643A9">
        <w:rPr>
          <w:rFonts w:asciiTheme="minorEastAsia" w:hAnsiTheme="minorEastAsia" w:cs="Times New Roman"/>
          <w:szCs w:val="21"/>
          <w:u w:val="single"/>
        </w:rPr>
        <w:t xml:space="preserve">              </w:t>
      </w:r>
      <w:r w:rsidRPr="005643A9">
        <w:rPr>
          <w:rFonts w:asciiTheme="minorEastAsia" w:hAnsiTheme="minorEastAsia" w:cs="Times New Roman"/>
          <w:szCs w:val="21"/>
        </w:rPr>
        <w:t xml:space="preserve"> …</w:t>
      </w:r>
    </w:p>
    <w:p w:rsidR="005643A9" w:rsidRPr="005643A9" w:rsidRDefault="005643A9" w:rsidP="005643A9">
      <w:pPr>
        <w:numPr>
          <w:ilvl w:val="1"/>
          <w:numId w:val="1"/>
        </w:numPr>
        <w:adjustRightInd w:val="0"/>
        <w:snapToGrid w:val="0"/>
        <w:spacing w:line="360" w:lineRule="auto"/>
        <w:ind w:leftChars="200" w:left="987"/>
        <w:rPr>
          <w:rFonts w:asciiTheme="minorEastAsia" w:hAnsiTheme="minorEastAsia" w:cs="Times New Roman"/>
          <w:szCs w:val="21"/>
        </w:rPr>
      </w:pPr>
      <w:r w:rsidRPr="005643A9">
        <w:rPr>
          <w:rFonts w:asciiTheme="minorEastAsia" w:hAnsiTheme="minorEastAsia" w:cs="Times New Roman" w:hint="eastAsia"/>
          <w:szCs w:val="21"/>
        </w:rPr>
        <w:t>中选单位数量及中选份额：</w:t>
      </w:r>
      <w:r w:rsidRPr="005643A9">
        <w:rPr>
          <w:rFonts w:asciiTheme="minorEastAsia" w:hAnsiTheme="minorEastAsia" w:cs="Times New Roman"/>
          <w:szCs w:val="21"/>
          <w:u w:val="single"/>
        </w:rPr>
        <w:t xml:space="preserve"> </w:t>
      </w:r>
    </w:p>
    <w:p w:rsidR="005643A9" w:rsidRPr="005643A9" w:rsidRDefault="005643A9" w:rsidP="005643A9">
      <w:pPr>
        <w:adjustRightInd w:val="0"/>
        <w:snapToGrid w:val="0"/>
        <w:spacing w:line="360" w:lineRule="auto"/>
        <w:ind w:left="420"/>
        <w:rPr>
          <w:rFonts w:asciiTheme="minorEastAsia" w:hAnsiTheme="minorEastAsia" w:cs="Times New Roman"/>
          <w:szCs w:val="21"/>
        </w:rPr>
      </w:pPr>
      <w:r w:rsidRPr="005643A9">
        <w:rPr>
          <w:rFonts w:asciiTheme="minorEastAsia" w:hAnsiTheme="minorEastAsia" w:cs="Times New Roman" w:hint="eastAsia"/>
          <w:szCs w:val="21"/>
        </w:rPr>
        <w:t xml:space="preserve"> </w:t>
      </w:r>
      <w:r w:rsidRPr="005643A9">
        <w:rPr>
          <w:rFonts w:asciiTheme="minorEastAsia" w:hAnsiTheme="minorEastAsia" w:cs="Times New Roman"/>
          <w:szCs w:val="21"/>
        </w:rPr>
        <w:t xml:space="preserve">   </w:t>
      </w:r>
      <w:r w:rsidRPr="005643A9">
        <w:rPr>
          <w:rFonts w:ascii="宋体" w:eastAsia="宋体" w:hAnsi="宋体" w:cs="Times New Roman" w:hint="eastAsia"/>
          <w:szCs w:val="24"/>
        </w:rPr>
        <w:sym w:font="Wingdings 2" w:char="F0A2"/>
      </w:r>
      <w:r w:rsidRPr="005643A9">
        <w:rPr>
          <w:rFonts w:asciiTheme="minorEastAsia" w:hAnsiTheme="minorEastAsia" w:cs="Times New Roman" w:hint="eastAsia"/>
          <w:szCs w:val="21"/>
        </w:rPr>
        <w:t>一家，份额：100%</w:t>
      </w:r>
    </w:p>
    <w:p w:rsidR="005643A9" w:rsidRPr="005643A9" w:rsidRDefault="005643A9" w:rsidP="005643A9">
      <w:pPr>
        <w:adjustRightInd w:val="0"/>
        <w:snapToGrid w:val="0"/>
        <w:spacing w:line="360" w:lineRule="auto"/>
        <w:ind w:left="420" w:firstLineChars="200" w:firstLine="420"/>
        <w:rPr>
          <w:rFonts w:asciiTheme="minorEastAsia" w:hAnsiTheme="minorEastAsia" w:cs="Times New Roman"/>
          <w:szCs w:val="21"/>
        </w:rPr>
      </w:pPr>
      <w:r w:rsidRPr="005643A9">
        <w:rPr>
          <w:rFonts w:asciiTheme="minorEastAsia" w:hAnsiTheme="minorEastAsia" w:cs="Times New Roman" w:hint="eastAsia"/>
          <w:szCs w:val="21"/>
        </w:rPr>
        <w:t>□</w:t>
      </w:r>
      <w:r w:rsidRPr="005643A9">
        <w:rPr>
          <w:rFonts w:asciiTheme="minorEastAsia" w:hAnsiTheme="minorEastAsia" w:cs="Times New Roman" w:hint="eastAsia"/>
          <w:szCs w:val="21"/>
          <w:u w:val="single"/>
        </w:rPr>
        <w:t xml:space="preserve"> </w:t>
      </w:r>
      <w:r w:rsidRPr="005643A9">
        <w:rPr>
          <w:rFonts w:asciiTheme="minorEastAsia" w:hAnsiTheme="minorEastAsia" w:cs="Times New Roman"/>
          <w:szCs w:val="21"/>
          <w:u w:val="single"/>
        </w:rPr>
        <w:t xml:space="preserve">    </w:t>
      </w:r>
      <w:r w:rsidRPr="005643A9">
        <w:rPr>
          <w:rFonts w:asciiTheme="minorEastAsia" w:hAnsiTheme="minorEastAsia" w:cs="Times New Roman" w:hint="eastAsia"/>
          <w:szCs w:val="21"/>
        </w:rPr>
        <w:t>家，中选份额：第一名：</w:t>
      </w:r>
      <w:r w:rsidRPr="005643A9">
        <w:rPr>
          <w:rFonts w:asciiTheme="minorEastAsia" w:hAnsiTheme="minorEastAsia" w:cs="Times New Roman" w:hint="eastAsia"/>
          <w:szCs w:val="21"/>
          <w:u w:val="single"/>
        </w:rPr>
        <w:t xml:space="preserve"> </w:t>
      </w:r>
      <w:r w:rsidRPr="005643A9">
        <w:rPr>
          <w:rFonts w:asciiTheme="minorEastAsia" w:hAnsiTheme="minorEastAsia" w:cs="Times New Roman"/>
          <w:szCs w:val="21"/>
          <w:u w:val="single"/>
        </w:rPr>
        <w:t xml:space="preserve">  </w:t>
      </w:r>
      <w:r w:rsidRPr="005643A9">
        <w:rPr>
          <w:rFonts w:asciiTheme="minorEastAsia" w:hAnsiTheme="minorEastAsia" w:cs="Times New Roman"/>
          <w:szCs w:val="21"/>
        </w:rPr>
        <w:t xml:space="preserve"> </w:t>
      </w:r>
      <w:r w:rsidRPr="005643A9">
        <w:rPr>
          <w:rFonts w:asciiTheme="minorEastAsia" w:hAnsiTheme="minorEastAsia" w:cs="Times New Roman" w:hint="eastAsia"/>
          <w:szCs w:val="21"/>
        </w:rPr>
        <w:t>；第二名：</w:t>
      </w:r>
      <w:r w:rsidRPr="005643A9">
        <w:rPr>
          <w:rFonts w:asciiTheme="minorEastAsia" w:hAnsiTheme="minorEastAsia" w:cs="Times New Roman" w:hint="eastAsia"/>
          <w:szCs w:val="21"/>
          <w:u w:val="single"/>
        </w:rPr>
        <w:t xml:space="preserve"> </w:t>
      </w:r>
      <w:r w:rsidRPr="005643A9">
        <w:rPr>
          <w:rFonts w:asciiTheme="minorEastAsia" w:hAnsiTheme="minorEastAsia" w:cs="Times New Roman"/>
          <w:szCs w:val="21"/>
          <w:u w:val="single"/>
        </w:rPr>
        <w:t xml:space="preserve">  </w:t>
      </w:r>
      <w:r w:rsidRPr="005643A9">
        <w:rPr>
          <w:rFonts w:asciiTheme="minorEastAsia" w:hAnsiTheme="minorEastAsia" w:cs="Times New Roman"/>
          <w:szCs w:val="21"/>
        </w:rPr>
        <w:t xml:space="preserve"> …</w:t>
      </w:r>
    </w:p>
    <w:p w:rsidR="005643A9" w:rsidRPr="005643A9" w:rsidRDefault="005643A9" w:rsidP="005643A9">
      <w:pPr>
        <w:adjustRightInd w:val="0"/>
        <w:snapToGrid w:val="0"/>
        <w:spacing w:line="360" w:lineRule="auto"/>
        <w:ind w:left="425"/>
        <w:rPr>
          <w:rFonts w:asciiTheme="minorEastAsia" w:hAnsiTheme="minorEastAsia" w:cs="Times New Roman"/>
          <w:szCs w:val="21"/>
        </w:rPr>
      </w:pPr>
      <w:r w:rsidRPr="005643A9">
        <w:rPr>
          <w:rFonts w:asciiTheme="minorEastAsia" w:hAnsiTheme="minorEastAsia" w:cs="Times New Roman" w:hint="eastAsia"/>
          <w:szCs w:val="21"/>
        </w:rPr>
        <w:t>1</w:t>
      </w:r>
      <w:r w:rsidRPr="005643A9">
        <w:rPr>
          <w:rFonts w:asciiTheme="minorEastAsia" w:hAnsiTheme="minorEastAsia" w:cs="Times New Roman"/>
          <w:szCs w:val="21"/>
        </w:rPr>
        <w:t>.8</w:t>
      </w:r>
      <w:r w:rsidRPr="005643A9">
        <w:rPr>
          <w:rFonts w:asciiTheme="minorEastAsia" w:hAnsiTheme="minorEastAsia" w:cs="Times New Roman" w:hint="eastAsia"/>
          <w:szCs w:val="21"/>
        </w:rPr>
        <w:t>本项目最高限价</w:t>
      </w:r>
    </w:p>
    <w:p w:rsidR="005643A9" w:rsidRPr="005643A9" w:rsidRDefault="005643A9" w:rsidP="005643A9">
      <w:pPr>
        <w:adjustRightInd w:val="0"/>
        <w:snapToGrid w:val="0"/>
        <w:spacing w:line="360" w:lineRule="auto"/>
        <w:ind w:left="425"/>
        <w:rPr>
          <w:rFonts w:asciiTheme="minorEastAsia" w:hAnsiTheme="minorEastAsia" w:cs="Times New Roman"/>
          <w:szCs w:val="21"/>
        </w:rPr>
      </w:pPr>
      <w:r w:rsidRPr="005643A9">
        <w:rPr>
          <w:rFonts w:asciiTheme="minorEastAsia" w:hAnsiTheme="minorEastAsia" w:cs="Times New Roman" w:hint="eastAsia"/>
          <w:szCs w:val="21"/>
        </w:rPr>
        <w:t>□不设置最高限价</w:t>
      </w:r>
    </w:p>
    <w:p w:rsidR="005643A9" w:rsidRPr="005643A9" w:rsidRDefault="005643A9" w:rsidP="005643A9">
      <w:pPr>
        <w:adjustRightInd w:val="0"/>
        <w:snapToGrid w:val="0"/>
        <w:spacing w:line="360" w:lineRule="auto"/>
        <w:ind w:left="425"/>
        <w:rPr>
          <w:rFonts w:asciiTheme="minorEastAsia" w:hAnsiTheme="minorEastAsia" w:cs="Times New Roman"/>
          <w:szCs w:val="21"/>
        </w:rPr>
      </w:pPr>
      <w:r w:rsidRPr="005643A9">
        <w:rPr>
          <w:rFonts w:ascii="宋体" w:eastAsia="宋体" w:hAnsi="宋体" w:cs="Times New Roman" w:hint="eastAsia"/>
          <w:szCs w:val="24"/>
        </w:rPr>
        <w:sym w:font="Wingdings 2" w:char="F0A2"/>
      </w:r>
      <w:r w:rsidRPr="005643A9">
        <w:rPr>
          <w:rFonts w:asciiTheme="minorEastAsia" w:hAnsiTheme="minorEastAsia" w:cs="Times New Roman" w:hint="eastAsia"/>
          <w:szCs w:val="21"/>
        </w:rPr>
        <w:t>设置最高限价：</w:t>
      </w:r>
      <w:r w:rsidRPr="005643A9">
        <w:rPr>
          <w:rFonts w:asciiTheme="minorEastAsia" w:hAnsiTheme="minorEastAsia" w:cs="Times New Roman" w:hint="eastAsia"/>
          <w:szCs w:val="21"/>
          <w:u w:val="single"/>
        </w:rPr>
        <w:t>最高折扣限价为80%。</w:t>
      </w:r>
      <w:r w:rsidRPr="005643A9">
        <w:rPr>
          <w:rFonts w:asciiTheme="minorEastAsia" w:hAnsiTheme="minorEastAsia" w:cs="Times New Roman" w:hint="eastAsia"/>
          <w:szCs w:val="21"/>
        </w:rPr>
        <w:t>参选人报价高于最高限价的，其响应被否决。</w:t>
      </w:r>
    </w:p>
    <w:p w:rsidR="005643A9" w:rsidRPr="005643A9" w:rsidRDefault="005643A9" w:rsidP="005643A9">
      <w:pPr>
        <w:keepNext/>
        <w:keepLines/>
        <w:spacing w:line="360" w:lineRule="auto"/>
        <w:ind w:left="158" w:hangingChars="75" w:hanging="158"/>
        <w:jc w:val="left"/>
        <w:outlineLvl w:val="1"/>
        <w:rPr>
          <w:rFonts w:ascii="Arial" w:eastAsia="宋体" w:hAnsi="Arial" w:cs="Times New Roman"/>
          <w:b/>
          <w:bCs/>
          <w:szCs w:val="32"/>
        </w:rPr>
      </w:pPr>
      <w:bookmarkStart w:id="10" w:name="_Toc57278945"/>
      <w:bookmarkEnd w:id="8"/>
      <w:r w:rsidRPr="005643A9">
        <w:rPr>
          <w:rFonts w:ascii="Arial" w:eastAsia="宋体" w:hAnsi="Arial" w:cs="Times New Roman" w:hint="eastAsia"/>
          <w:b/>
          <w:bCs/>
          <w:szCs w:val="32"/>
        </w:rPr>
        <w:t>2</w:t>
      </w:r>
      <w:r w:rsidRPr="005643A9">
        <w:rPr>
          <w:rFonts w:ascii="Arial" w:eastAsia="宋体" w:hAnsi="Arial" w:cs="Times New Roman"/>
          <w:b/>
          <w:bCs/>
          <w:szCs w:val="32"/>
        </w:rPr>
        <w:t>.</w:t>
      </w:r>
      <w:r w:rsidRPr="005643A9">
        <w:rPr>
          <w:rFonts w:ascii="Arial" w:eastAsia="宋体" w:hAnsi="Arial" w:cs="Times New Roman" w:hint="eastAsia"/>
          <w:b/>
          <w:bCs/>
          <w:szCs w:val="32"/>
        </w:rPr>
        <w:t>采购范围及相关要求（</w:t>
      </w:r>
      <w:r w:rsidRPr="005643A9">
        <w:rPr>
          <w:rFonts w:ascii="Arial" w:eastAsia="宋体" w:hAnsi="Arial" w:cs="Times New Roman" w:hint="eastAsia"/>
          <w:b/>
          <w:bCs/>
          <w:szCs w:val="32"/>
        </w:rPr>
        <w:t>A</w:t>
      </w:r>
      <w:r w:rsidRPr="005643A9">
        <w:rPr>
          <w:rFonts w:ascii="Arial" w:eastAsia="宋体" w:hAnsi="Arial" w:cs="Times New Roman" w:hint="eastAsia"/>
          <w:b/>
          <w:bCs/>
          <w:szCs w:val="32"/>
        </w:rPr>
        <w:t>）</w:t>
      </w:r>
      <w:bookmarkEnd w:id="10"/>
    </w:p>
    <w:p w:rsidR="005643A9" w:rsidRPr="005643A9" w:rsidRDefault="005643A9" w:rsidP="005643A9">
      <w:pPr>
        <w:spacing w:line="360" w:lineRule="auto"/>
        <w:ind w:firstLineChars="200" w:firstLine="420"/>
        <w:rPr>
          <w:rFonts w:asciiTheme="minorEastAsia" w:hAnsiTheme="minorEastAsia" w:cstheme="minorEastAsia"/>
          <w:szCs w:val="21"/>
          <w:u w:val="single"/>
        </w:rPr>
      </w:pPr>
      <w:r w:rsidRPr="005643A9">
        <w:rPr>
          <w:rFonts w:asciiTheme="minorEastAsia" w:hAnsiTheme="minorEastAsia" w:cstheme="minorEastAsia" w:hint="eastAsia"/>
          <w:szCs w:val="21"/>
        </w:rPr>
        <w:t>2</w:t>
      </w:r>
      <w:r w:rsidRPr="005643A9">
        <w:rPr>
          <w:rFonts w:asciiTheme="minorEastAsia" w:hAnsiTheme="minorEastAsia" w:cstheme="minorEastAsia"/>
          <w:szCs w:val="21"/>
        </w:rPr>
        <w:t>.1</w:t>
      </w:r>
      <w:r w:rsidRPr="005643A9">
        <w:rPr>
          <w:rFonts w:asciiTheme="minorEastAsia" w:hAnsiTheme="minorEastAsia" w:cstheme="minorEastAsia" w:hint="eastAsia"/>
          <w:szCs w:val="21"/>
        </w:rPr>
        <w:t>采购范围：</w:t>
      </w:r>
      <w:r w:rsidRPr="005643A9">
        <w:rPr>
          <w:rFonts w:asciiTheme="minorEastAsia" w:hAnsiTheme="minorEastAsia" w:cstheme="minorEastAsia" w:hint="eastAsia"/>
          <w:szCs w:val="21"/>
          <w:u w:val="single"/>
        </w:rPr>
        <w:t>本项目承包方式为包工包料。</w:t>
      </w:r>
    </w:p>
    <w:p w:rsidR="005643A9" w:rsidRPr="005643A9" w:rsidRDefault="005643A9" w:rsidP="005643A9">
      <w:pPr>
        <w:spacing w:line="360" w:lineRule="auto"/>
        <w:ind w:firstLineChars="200" w:firstLine="420"/>
        <w:rPr>
          <w:rFonts w:asciiTheme="minorEastAsia" w:hAnsiTheme="minorEastAsia" w:cstheme="minorEastAsia"/>
          <w:szCs w:val="21"/>
          <w:u w:val="single"/>
        </w:rPr>
      </w:pPr>
      <w:r w:rsidRPr="005643A9">
        <w:rPr>
          <w:rFonts w:asciiTheme="minorEastAsia" w:hAnsiTheme="minorEastAsia" w:cstheme="minorEastAsia" w:hint="eastAsia"/>
          <w:szCs w:val="21"/>
          <w:u w:val="single"/>
        </w:rPr>
        <w:t>2.1.1维修站点范围：龙岩铁塔</w:t>
      </w:r>
      <w:proofErr w:type="gramStart"/>
      <w:r w:rsidRPr="005643A9">
        <w:rPr>
          <w:rFonts w:asciiTheme="minorEastAsia" w:hAnsiTheme="minorEastAsia" w:cstheme="minorEastAsia" w:hint="eastAsia"/>
          <w:szCs w:val="21"/>
          <w:u w:val="single"/>
        </w:rPr>
        <w:t>全量站址</w:t>
      </w:r>
      <w:proofErr w:type="gramEnd"/>
      <w:r w:rsidRPr="005643A9">
        <w:rPr>
          <w:rFonts w:asciiTheme="minorEastAsia" w:hAnsiTheme="minorEastAsia" w:cstheme="minorEastAsia" w:hint="eastAsia"/>
          <w:szCs w:val="21"/>
          <w:u w:val="single"/>
        </w:rPr>
        <w:t>铁塔</w:t>
      </w:r>
    </w:p>
    <w:p w:rsidR="005643A9" w:rsidRPr="005643A9" w:rsidRDefault="005643A9" w:rsidP="005643A9">
      <w:pPr>
        <w:spacing w:line="360" w:lineRule="auto"/>
        <w:ind w:firstLineChars="200" w:firstLine="420"/>
        <w:rPr>
          <w:rFonts w:asciiTheme="minorEastAsia" w:hAnsiTheme="minorEastAsia" w:cstheme="minorEastAsia"/>
          <w:szCs w:val="21"/>
          <w:u w:val="single"/>
        </w:rPr>
      </w:pPr>
      <w:r w:rsidRPr="005643A9">
        <w:rPr>
          <w:rFonts w:asciiTheme="minorEastAsia" w:hAnsiTheme="minorEastAsia" w:cstheme="minorEastAsia" w:hint="eastAsia"/>
          <w:szCs w:val="21"/>
          <w:u w:val="single"/>
        </w:rPr>
        <w:t>2.1.2维修工作范围：</w:t>
      </w:r>
    </w:p>
    <w:p w:rsidR="005643A9" w:rsidRPr="005643A9" w:rsidRDefault="005643A9" w:rsidP="005643A9">
      <w:pPr>
        <w:spacing w:line="360" w:lineRule="auto"/>
        <w:ind w:firstLineChars="200" w:firstLine="420"/>
        <w:rPr>
          <w:rFonts w:asciiTheme="minorEastAsia" w:hAnsiTheme="minorEastAsia" w:cstheme="minorEastAsia"/>
          <w:szCs w:val="21"/>
          <w:u w:val="single"/>
        </w:rPr>
      </w:pPr>
      <w:r w:rsidRPr="005643A9">
        <w:rPr>
          <w:rFonts w:asciiTheme="minorEastAsia" w:hAnsiTheme="minorEastAsia" w:cstheme="minorEastAsia" w:hint="eastAsia"/>
          <w:szCs w:val="21"/>
          <w:u w:val="single"/>
        </w:rPr>
        <w:t>（1）楼面抱杆类：拆除、移位、除锈防腐、替换等；</w:t>
      </w:r>
    </w:p>
    <w:p w:rsidR="005643A9" w:rsidRPr="005643A9" w:rsidRDefault="005643A9" w:rsidP="005643A9">
      <w:pPr>
        <w:spacing w:line="360" w:lineRule="auto"/>
        <w:ind w:firstLineChars="200" w:firstLine="420"/>
        <w:rPr>
          <w:rFonts w:asciiTheme="minorEastAsia" w:hAnsiTheme="minorEastAsia" w:cstheme="minorEastAsia"/>
          <w:szCs w:val="21"/>
          <w:u w:val="single"/>
        </w:rPr>
      </w:pPr>
      <w:r w:rsidRPr="005643A9">
        <w:rPr>
          <w:rFonts w:asciiTheme="minorEastAsia" w:hAnsiTheme="minorEastAsia" w:cstheme="minorEastAsia" w:hint="eastAsia"/>
          <w:szCs w:val="21"/>
          <w:u w:val="single"/>
        </w:rPr>
        <w:t>（2）地面塔类：铁塔拆除、垂直度调整，二次浇注、除锈防腐处理，拉线更换，</w:t>
      </w:r>
      <w:proofErr w:type="gramStart"/>
      <w:r w:rsidRPr="005643A9">
        <w:rPr>
          <w:rFonts w:asciiTheme="minorEastAsia" w:hAnsiTheme="minorEastAsia" w:cstheme="minorEastAsia" w:hint="eastAsia"/>
          <w:szCs w:val="21"/>
          <w:u w:val="single"/>
        </w:rPr>
        <w:t>塔件增补</w:t>
      </w:r>
      <w:proofErr w:type="gramEnd"/>
      <w:r w:rsidRPr="005643A9">
        <w:rPr>
          <w:rFonts w:asciiTheme="minorEastAsia" w:hAnsiTheme="minorEastAsia" w:cstheme="minorEastAsia" w:hint="eastAsia"/>
          <w:szCs w:val="21"/>
          <w:u w:val="single"/>
        </w:rPr>
        <w:t>替换、螺栓增补替换、安全绳增补替换，可亮灯头更换，美化外罩拆除等。</w:t>
      </w:r>
    </w:p>
    <w:p w:rsidR="005643A9" w:rsidRPr="005643A9" w:rsidRDefault="005643A9" w:rsidP="005643A9">
      <w:pPr>
        <w:spacing w:line="360" w:lineRule="auto"/>
        <w:ind w:firstLineChars="200" w:firstLine="420"/>
        <w:rPr>
          <w:rFonts w:asciiTheme="minorEastAsia" w:hAnsiTheme="minorEastAsia" w:cstheme="minorEastAsia"/>
          <w:szCs w:val="21"/>
          <w:u w:val="single"/>
        </w:rPr>
      </w:pPr>
      <w:r w:rsidRPr="005643A9">
        <w:rPr>
          <w:rFonts w:asciiTheme="minorEastAsia" w:hAnsiTheme="minorEastAsia" w:cstheme="minorEastAsia" w:hint="eastAsia"/>
          <w:szCs w:val="21"/>
        </w:rPr>
        <w:t>2</w:t>
      </w:r>
      <w:r w:rsidRPr="005643A9">
        <w:rPr>
          <w:rFonts w:asciiTheme="minorEastAsia" w:hAnsiTheme="minorEastAsia" w:cstheme="minorEastAsia"/>
          <w:szCs w:val="21"/>
        </w:rPr>
        <w:t>.2</w:t>
      </w:r>
      <w:r w:rsidRPr="005643A9">
        <w:rPr>
          <w:rFonts w:asciiTheme="minorEastAsia" w:hAnsiTheme="minorEastAsia" w:cstheme="minorEastAsia" w:hint="eastAsia"/>
          <w:szCs w:val="21"/>
        </w:rPr>
        <w:t>计划工期：</w:t>
      </w:r>
      <w:r w:rsidRPr="005643A9">
        <w:rPr>
          <w:rFonts w:asciiTheme="minorEastAsia" w:hAnsiTheme="minorEastAsia" w:cstheme="minorEastAsia" w:hint="eastAsia"/>
          <w:szCs w:val="21"/>
          <w:u w:val="single"/>
        </w:rPr>
        <w:t>各单项工程工期以采购人实际委托订单要求的施工时限为准</w:t>
      </w:r>
    </w:p>
    <w:p w:rsidR="005643A9" w:rsidRPr="005643A9" w:rsidRDefault="005643A9" w:rsidP="005643A9">
      <w:pPr>
        <w:spacing w:line="360" w:lineRule="auto"/>
        <w:ind w:firstLineChars="200" w:firstLine="420"/>
        <w:rPr>
          <w:rFonts w:asciiTheme="minorEastAsia" w:hAnsiTheme="minorEastAsia" w:cstheme="minorEastAsia"/>
          <w:szCs w:val="21"/>
        </w:rPr>
      </w:pPr>
      <w:r w:rsidRPr="005643A9">
        <w:rPr>
          <w:rFonts w:asciiTheme="minorEastAsia" w:hAnsiTheme="minorEastAsia" w:cs="宋体" w:hint="eastAsia"/>
          <w:szCs w:val="21"/>
        </w:rPr>
        <w:t>★</w:t>
      </w:r>
      <w:r w:rsidRPr="005643A9">
        <w:rPr>
          <w:rFonts w:asciiTheme="minorEastAsia" w:hAnsiTheme="minorEastAsia" w:cstheme="minorEastAsia" w:hint="eastAsia"/>
          <w:szCs w:val="21"/>
        </w:rPr>
        <w:t>2</w:t>
      </w:r>
      <w:r w:rsidRPr="005643A9">
        <w:rPr>
          <w:rFonts w:asciiTheme="minorEastAsia" w:hAnsiTheme="minorEastAsia" w:cstheme="minorEastAsia"/>
          <w:szCs w:val="21"/>
        </w:rPr>
        <w:t>.3</w:t>
      </w:r>
      <w:r w:rsidRPr="005643A9">
        <w:rPr>
          <w:rFonts w:asciiTheme="minorEastAsia" w:hAnsiTheme="minorEastAsia" w:cstheme="minorEastAsia" w:hint="eastAsia"/>
          <w:szCs w:val="21"/>
        </w:rPr>
        <w:t>建设地点：</w:t>
      </w:r>
      <w:r w:rsidRPr="005643A9">
        <w:rPr>
          <w:rFonts w:asciiTheme="minorEastAsia" w:hAnsiTheme="minorEastAsia" w:cstheme="minorEastAsia" w:hint="eastAsia"/>
          <w:szCs w:val="21"/>
          <w:u w:val="single"/>
        </w:rPr>
        <w:t>福建省龙岩市</w:t>
      </w:r>
    </w:p>
    <w:p w:rsidR="005643A9" w:rsidRPr="005643A9" w:rsidRDefault="005643A9" w:rsidP="005643A9">
      <w:pPr>
        <w:spacing w:line="360" w:lineRule="auto"/>
        <w:ind w:firstLineChars="200" w:firstLine="420"/>
        <w:rPr>
          <w:rFonts w:asciiTheme="minorEastAsia" w:hAnsiTheme="minorEastAsia" w:cstheme="minorEastAsia"/>
          <w:szCs w:val="21"/>
          <w:u w:val="single"/>
        </w:rPr>
      </w:pPr>
      <w:r w:rsidRPr="005643A9">
        <w:rPr>
          <w:rFonts w:asciiTheme="minorEastAsia" w:hAnsiTheme="minorEastAsia" w:cstheme="minorEastAsia" w:hint="eastAsia"/>
          <w:szCs w:val="21"/>
        </w:rPr>
        <w:lastRenderedPageBreak/>
        <w:t>2</w:t>
      </w:r>
      <w:r w:rsidRPr="005643A9">
        <w:rPr>
          <w:rFonts w:asciiTheme="minorEastAsia" w:hAnsiTheme="minorEastAsia" w:cstheme="minorEastAsia"/>
          <w:szCs w:val="21"/>
        </w:rPr>
        <w:t>.4</w:t>
      </w:r>
      <w:r w:rsidRPr="005643A9">
        <w:rPr>
          <w:rFonts w:asciiTheme="minorEastAsia" w:hAnsiTheme="minorEastAsia" w:cstheme="minorEastAsia" w:hint="eastAsia"/>
          <w:szCs w:val="21"/>
        </w:rPr>
        <w:t>质量要求：</w:t>
      </w:r>
      <w:r w:rsidRPr="005643A9">
        <w:rPr>
          <w:rFonts w:asciiTheme="minorEastAsia" w:hAnsiTheme="minorEastAsia" w:cstheme="minorEastAsia" w:hint="eastAsia"/>
          <w:szCs w:val="21"/>
          <w:u w:val="single"/>
        </w:rPr>
        <w:t>施工质量必须达到国家、行业规范验收标准、中国铁塔股份有限公司、中国铁塔股份有限公司福建省分公司相关要求</w:t>
      </w:r>
    </w:p>
    <w:p w:rsidR="005643A9" w:rsidRPr="005643A9" w:rsidRDefault="005643A9" w:rsidP="005643A9">
      <w:pPr>
        <w:spacing w:line="360" w:lineRule="auto"/>
        <w:ind w:firstLineChars="200" w:firstLine="420"/>
        <w:rPr>
          <w:rFonts w:asciiTheme="minorEastAsia" w:hAnsiTheme="minorEastAsia" w:cstheme="minorEastAsia"/>
          <w:szCs w:val="21"/>
          <w:u w:val="single"/>
        </w:rPr>
      </w:pPr>
      <w:r w:rsidRPr="005643A9">
        <w:rPr>
          <w:rFonts w:asciiTheme="minorEastAsia" w:hAnsiTheme="minorEastAsia" w:cstheme="minorEastAsia" w:hint="eastAsia"/>
          <w:szCs w:val="21"/>
          <w:u w:val="single"/>
        </w:rPr>
        <w:t>2.5主要技术指标：具体详见第五章采购需求</w:t>
      </w:r>
    </w:p>
    <w:p w:rsidR="005643A9" w:rsidRPr="005643A9" w:rsidRDefault="005643A9" w:rsidP="005643A9">
      <w:pPr>
        <w:spacing w:line="360" w:lineRule="auto"/>
        <w:ind w:firstLineChars="200" w:firstLine="420"/>
        <w:rPr>
          <w:rFonts w:asciiTheme="minorEastAsia" w:hAnsiTheme="minorEastAsia" w:cstheme="minorEastAsia"/>
          <w:szCs w:val="21"/>
        </w:rPr>
      </w:pPr>
      <w:r w:rsidRPr="005643A9">
        <w:rPr>
          <w:rFonts w:asciiTheme="minorEastAsia" w:hAnsiTheme="minorEastAsia" w:cs="宋体" w:hint="eastAsia"/>
          <w:szCs w:val="21"/>
        </w:rPr>
        <w:t>★</w:t>
      </w:r>
      <w:r w:rsidRPr="005643A9">
        <w:rPr>
          <w:rFonts w:asciiTheme="minorEastAsia" w:hAnsiTheme="minorEastAsia" w:cstheme="minorEastAsia" w:hint="eastAsia"/>
          <w:szCs w:val="21"/>
          <w:u w:val="single"/>
        </w:rPr>
        <w:t>2.6合同有效期：本合同项下的所有订单下发截止时间为2021年12月31日或在框架金额执行完毕止，以先到的为准。</w:t>
      </w:r>
    </w:p>
    <w:p w:rsidR="005643A9" w:rsidRPr="005643A9" w:rsidRDefault="005643A9" w:rsidP="005643A9">
      <w:pPr>
        <w:keepNext/>
        <w:keepLines/>
        <w:spacing w:line="360" w:lineRule="auto"/>
        <w:ind w:left="158" w:hangingChars="75" w:hanging="158"/>
        <w:jc w:val="left"/>
        <w:outlineLvl w:val="1"/>
        <w:rPr>
          <w:rFonts w:ascii="Arial" w:eastAsia="宋体" w:hAnsi="Arial" w:cs="Times New Roman"/>
          <w:b/>
          <w:bCs/>
          <w:szCs w:val="32"/>
        </w:rPr>
      </w:pPr>
      <w:bookmarkStart w:id="11" w:name="_Toc184704555"/>
      <w:bookmarkStart w:id="12" w:name="_Toc319394714"/>
      <w:bookmarkStart w:id="13" w:name="_Toc319769473"/>
      <w:bookmarkStart w:id="14" w:name="_Toc57278948"/>
      <w:r w:rsidRPr="005643A9">
        <w:rPr>
          <w:rFonts w:ascii="Arial" w:eastAsia="宋体" w:hAnsi="Arial" w:cs="Times New Roman" w:hint="eastAsia"/>
          <w:b/>
          <w:bCs/>
          <w:szCs w:val="32"/>
        </w:rPr>
        <w:t>3</w:t>
      </w:r>
      <w:r w:rsidRPr="005643A9">
        <w:rPr>
          <w:rFonts w:ascii="Arial" w:eastAsia="宋体" w:hAnsi="Arial" w:cs="Times New Roman"/>
          <w:b/>
          <w:bCs/>
          <w:szCs w:val="32"/>
        </w:rPr>
        <w:t>.</w:t>
      </w:r>
      <w:r w:rsidRPr="005643A9">
        <w:rPr>
          <w:rFonts w:ascii="Arial" w:eastAsia="宋体" w:hAnsi="Arial" w:cs="Times New Roman" w:hint="eastAsia"/>
          <w:b/>
          <w:bCs/>
          <w:szCs w:val="32"/>
        </w:rPr>
        <w:t>参选人资格要求</w:t>
      </w:r>
      <w:bookmarkEnd w:id="11"/>
      <w:bookmarkEnd w:id="12"/>
      <w:bookmarkEnd w:id="13"/>
      <w:bookmarkEnd w:id="14"/>
    </w:p>
    <w:p w:rsidR="005643A9" w:rsidRPr="005643A9" w:rsidRDefault="005643A9" w:rsidP="005643A9">
      <w:pPr>
        <w:numPr>
          <w:ilvl w:val="0"/>
          <w:numId w:val="2"/>
        </w:numPr>
        <w:adjustRightInd w:val="0"/>
        <w:snapToGrid w:val="0"/>
        <w:spacing w:line="360" w:lineRule="auto"/>
        <w:rPr>
          <w:rFonts w:asciiTheme="minorEastAsia" w:hAnsiTheme="minorEastAsia" w:cs="Times New Roman"/>
          <w:vanish/>
          <w:szCs w:val="21"/>
        </w:rPr>
      </w:pPr>
      <w:bookmarkStart w:id="15" w:name="_Toc184704556"/>
      <w:bookmarkStart w:id="16" w:name="_Toc319394715"/>
      <w:bookmarkStart w:id="17" w:name="_Toc319769474"/>
    </w:p>
    <w:p w:rsidR="005643A9" w:rsidRPr="005643A9" w:rsidRDefault="005643A9" w:rsidP="005643A9">
      <w:pPr>
        <w:numPr>
          <w:ilvl w:val="0"/>
          <w:numId w:val="2"/>
        </w:numPr>
        <w:adjustRightInd w:val="0"/>
        <w:snapToGrid w:val="0"/>
        <w:spacing w:line="360" w:lineRule="auto"/>
        <w:rPr>
          <w:rFonts w:asciiTheme="minorEastAsia" w:hAnsiTheme="minorEastAsia" w:cs="Times New Roman"/>
          <w:vanish/>
          <w:szCs w:val="21"/>
        </w:rPr>
      </w:pP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3.1参选人应为中华人民共和国境内（不含香港、澳门、台湾地区）法律上和财务上独立的法人或其他组织，合法运作并独立于采购人和采购代理机构。评审依据：提供有效的营业执照或其他行政主管机关出具的证明文件，必要时通过网络查询。</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3.2参选人的法定代表人或负责人为同一人或者存在控股、管理关系的不同参选人，不得参加未划分采购包的同一采购项目比选。</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3.3参选人承诺中选后为本项目开具增值税专用发票；证明材料：提供承诺函。</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3.4本项目参选人应具备以下资质：</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 xml:space="preserve">（1）具有住房和城乡建设部或其下属行政机构核发的通信工程施工总承包企业【三】级或以上资质； </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（2）具有住房和城乡建设部或其下属行政机构核发的有效的安全生产许可证。</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证明材料：提供有效的资质证书复印件。</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3.5参选人应提供通信主管部门核发的有效的A/B/C三类安全生产考核合格证：</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（1）企业主要负责人：企业主要负责人具备安全生产考核合格证书（通信主管部门核发的有效的A证）1人；</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（2）项目负责人：项目负责人具备安全生产考核合格证书（通信主管部门核发的有效的B证）1人。</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（3）专职安全员：专职安全生产管理人员具备安全生产考核合格证书（通信主管部门核发的有效的C证）1人；</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证明材料：1.提供通信主管部门核发的有效的安全生产考核合格证书；</w:t>
      </w:r>
    </w:p>
    <w:p w:rsidR="005643A9" w:rsidRPr="005643A9" w:rsidRDefault="005643A9" w:rsidP="005643A9">
      <w:pPr>
        <w:adjustRightInd w:val="0"/>
        <w:snapToGrid w:val="0"/>
        <w:spacing w:line="360" w:lineRule="auto"/>
        <w:ind w:left="567" w:firstLineChars="200" w:firstLine="420"/>
        <w:rPr>
          <w:rFonts w:asciiTheme="minorEastAsia" w:hAnsiTheme="minorEastAsia" w:cs="Times New Roman"/>
          <w:szCs w:val="21"/>
        </w:rPr>
      </w:pPr>
      <w:r w:rsidRPr="005643A9">
        <w:rPr>
          <w:rFonts w:asciiTheme="minorEastAsia" w:hAnsiTheme="minorEastAsia" w:cs="Times New Roman" w:hint="eastAsia"/>
          <w:szCs w:val="21"/>
        </w:rPr>
        <w:t>2. 提供以上人员的身份证正、反面复印件及2020年12月1日至参选截止时间（不含开价当月），任意连续3个月的参选人人为以上人员缴交的</w:t>
      </w:r>
      <w:proofErr w:type="gramStart"/>
      <w:r w:rsidRPr="005643A9">
        <w:rPr>
          <w:rFonts w:asciiTheme="minorEastAsia" w:hAnsiTheme="minorEastAsia" w:cs="Times New Roman" w:hint="eastAsia"/>
          <w:szCs w:val="21"/>
        </w:rPr>
        <w:t>社保证明</w:t>
      </w:r>
      <w:proofErr w:type="gramEnd"/>
      <w:r w:rsidRPr="005643A9">
        <w:rPr>
          <w:rFonts w:asciiTheme="minorEastAsia" w:hAnsiTheme="minorEastAsia" w:cs="Times New Roman" w:hint="eastAsia"/>
          <w:szCs w:val="21"/>
        </w:rPr>
        <w:t>材料复印件</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3.6本项目不接受联合体参选；</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3.7参选人不得存在下列情形之一：</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（1）为采购人不具有独立法人资格的附属机构（单位）；</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（2）被依法暂停或取消投标资格的；</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（3）被责令停产停业、暂扣或者吊销许可证、暂扣或者吊销执照；</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lastRenderedPageBreak/>
        <w:t>（4）进入清算程序，或被宣告破产，或其他丧失履约能力的情形；</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（5）在最近三年内有骗取中选、严重违约、重大工程质量或者安全问题的（以相关行业主管部门的行政处罚决定或司法机关出具的有关法律文书为准）的；</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（6）在最近五年内被判处单位行贿罪，且行贿行为与采购活动相关的（以“中国裁判文书网”的生效判决为准）；</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（7）在最近五年内被判处合同诈骗罪的（以“中国裁判文书网”的生效判决为准）；</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（8）被最高人民法院认定为失信被执行人的(以“信用中国”网站（www.creditchina.gov.cn）或各级信用信息共享平台公布的失信被执行人名单为准）；</w:t>
      </w:r>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（9）被中国铁塔或福建铁塔列为 “禁止交易企业”的。</w:t>
      </w:r>
    </w:p>
    <w:p w:rsidR="005643A9" w:rsidRPr="005643A9" w:rsidRDefault="005643A9" w:rsidP="005643A9">
      <w:pPr>
        <w:keepNext/>
        <w:keepLines/>
        <w:spacing w:line="360" w:lineRule="auto"/>
        <w:ind w:left="158" w:hangingChars="75" w:hanging="158"/>
        <w:jc w:val="left"/>
        <w:outlineLvl w:val="1"/>
        <w:rPr>
          <w:rFonts w:ascii="Arial" w:eastAsia="宋体" w:hAnsi="Arial" w:cs="Times New Roman"/>
          <w:b/>
          <w:bCs/>
          <w:szCs w:val="32"/>
        </w:rPr>
      </w:pPr>
      <w:bookmarkStart w:id="18" w:name="_Toc57278949"/>
      <w:r w:rsidRPr="005643A9">
        <w:rPr>
          <w:rFonts w:ascii="Arial" w:eastAsia="宋体" w:hAnsi="Arial" w:cs="Times New Roman" w:hint="eastAsia"/>
          <w:b/>
          <w:bCs/>
          <w:szCs w:val="32"/>
        </w:rPr>
        <w:t>4</w:t>
      </w:r>
      <w:r w:rsidRPr="005643A9">
        <w:rPr>
          <w:rFonts w:ascii="Arial" w:eastAsia="宋体" w:hAnsi="Arial" w:cs="Times New Roman"/>
          <w:b/>
          <w:bCs/>
          <w:szCs w:val="32"/>
        </w:rPr>
        <w:t>.</w:t>
      </w:r>
      <w:r w:rsidRPr="005643A9">
        <w:rPr>
          <w:rFonts w:ascii="Arial" w:eastAsia="宋体" w:hAnsi="Arial" w:cs="Times New Roman" w:hint="eastAsia"/>
          <w:b/>
          <w:bCs/>
          <w:szCs w:val="32"/>
        </w:rPr>
        <w:t>资格审查方法</w:t>
      </w:r>
      <w:bookmarkEnd w:id="15"/>
      <w:bookmarkEnd w:id="16"/>
      <w:bookmarkEnd w:id="17"/>
      <w:bookmarkEnd w:id="18"/>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本项目将进行资格后审，资格审查标准和内容见比选文件第三章“评审办法”，凡未通过资格后审的参选人，其参选应答文件将被否决。</w:t>
      </w:r>
    </w:p>
    <w:p w:rsidR="005643A9" w:rsidRPr="005643A9" w:rsidRDefault="005643A9" w:rsidP="005643A9">
      <w:pPr>
        <w:keepNext/>
        <w:keepLines/>
        <w:spacing w:line="360" w:lineRule="auto"/>
        <w:ind w:left="158" w:hangingChars="75" w:hanging="158"/>
        <w:jc w:val="left"/>
        <w:outlineLvl w:val="1"/>
        <w:rPr>
          <w:rFonts w:ascii="Arial" w:eastAsia="宋体" w:hAnsi="Arial" w:cs="Times New Roman"/>
          <w:b/>
          <w:bCs/>
          <w:szCs w:val="32"/>
        </w:rPr>
      </w:pPr>
      <w:bookmarkStart w:id="19" w:name="_Toc184704557"/>
      <w:bookmarkStart w:id="20" w:name="_Toc319394716"/>
      <w:bookmarkStart w:id="21" w:name="_Toc319769475"/>
      <w:bookmarkStart w:id="22" w:name="_Toc57278950"/>
      <w:r w:rsidRPr="005643A9">
        <w:rPr>
          <w:rFonts w:ascii="Arial" w:eastAsia="宋体" w:hAnsi="Arial" w:cs="Times New Roman" w:hint="eastAsia"/>
          <w:b/>
          <w:bCs/>
          <w:szCs w:val="32"/>
        </w:rPr>
        <w:t>5</w:t>
      </w:r>
      <w:r w:rsidRPr="005643A9">
        <w:rPr>
          <w:rFonts w:ascii="Arial" w:eastAsia="宋体" w:hAnsi="Arial" w:cs="Times New Roman"/>
          <w:b/>
          <w:bCs/>
          <w:szCs w:val="32"/>
        </w:rPr>
        <w:t>.</w:t>
      </w:r>
      <w:r w:rsidRPr="005643A9">
        <w:rPr>
          <w:rFonts w:ascii="Arial" w:eastAsia="宋体" w:hAnsi="Arial" w:cs="Times New Roman" w:hint="eastAsia"/>
          <w:b/>
          <w:bCs/>
          <w:szCs w:val="32"/>
        </w:rPr>
        <w:t>比选文件的获取</w:t>
      </w:r>
      <w:bookmarkEnd w:id="19"/>
      <w:bookmarkEnd w:id="20"/>
      <w:bookmarkEnd w:id="21"/>
      <w:bookmarkEnd w:id="22"/>
    </w:p>
    <w:p w:rsidR="005643A9" w:rsidRPr="005643A9" w:rsidRDefault="005643A9" w:rsidP="005643A9">
      <w:pPr>
        <w:numPr>
          <w:ilvl w:val="0"/>
          <w:numId w:val="2"/>
        </w:numPr>
        <w:adjustRightInd w:val="0"/>
        <w:snapToGrid w:val="0"/>
        <w:spacing w:line="360" w:lineRule="auto"/>
        <w:rPr>
          <w:rFonts w:ascii="Times New Roman" w:eastAsia="宋体" w:hAnsi="Times New Roman" w:cs="Times New Roman"/>
          <w:vanish/>
          <w:szCs w:val="24"/>
        </w:rPr>
      </w:pPr>
    </w:p>
    <w:p w:rsidR="005643A9" w:rsidRPr="005643A9" w:rsidRDefault="005643A9" w:rsidP="005643A9">
      <w:pPr>
        <w:numPr>
          <w:ilvl w:val="0"/>
          <w:numId w:val="2"/>
        </w:numPr>
        <w:adjustRightInd w:val="0"/>
        <w:snapToGrid w:val="0"/>
        <w:spacing w:line="360" w:lineRule="auto"/>
        <w:rPr>
          <w:rFonts w:ascii="Times New Roman" w:eastAsia="宋体" w:hAnsi="Times New Roman" w:cs="Times New Roman"/>
          <w:vanish/>
          <w:szCs w:val="24"/>
        </w:rPr>
      </w:pPr>
    </w:p>
    <w:p w:rsidR="005643A9" w:rsidRPr="005643A9" w:rsidRDefault="005643A9" w:rsidP="005643A9">
      <w:pPr>
        <w:adjustRightInd w:val="0"/>
        <w:snapToGrid w:val="0"/>
        <w:spacing w:line="360" w:lineRule="auto"/>
        <w:ind w:left="426"/>
        <w:rPr>
          <w:rFonts w:asciiTheme="minorEastAsia" w:hAnsiTheme="minorEastAsia" w:cs="Times New Roman"/>
          <w:szCs w:val="21"/>
        </w:rPr>
      </w:pPr>
      <w:bookmarkStart w:id="23" w:name="_Hlk53504050"/>
      <w:r w:rsidRPr="005643A9">
        <w:rPr>
          <w:rFonts w:ascii="Times New Roman" w:eastAsia="宋体" w:hAnsi="Times New Roman" w:cs="Times New Roman" w:hint="eastAsia"/>
          <w:szCs w:val="24"/>
        </w:rPr>
        <w:t>5</w:t>
      </w:r>
      <w:r w:rsidRPr="005643A9">
        <w:rPr>
          <w:rFonts w:ascii="Times New Roman" w:eastAsia="宋体" w:hAnsi="Times New Roman" w:cs="Times New Roman"/>
          <w:szCs w:val="24"/>
        </w:rPr>
        <w:t>.1</w:t>
      </w:r>
      <w:bookmarkEnd w:id="23"/>
      <w:r w:rsidRPr="005643A9">
        <w:rPr>
          <w:rFonts w:asciiTheme="minorEastAsia" w:hAnsiTheme="minorEastAsia" w:cs="Times New Roman" w:hint="eastAsia"/>
          <w:szCs w:val="21"/>
        </w:rPr>
        <w:t>纸质比选文件获取</w:t>
      </w:r>
    </w:p>
    <w:p w:rsidR="005643A9" w:rsidRPr="005643A9" w:rsidRDefault="005643A9" w:rsidP="005643A9">
      <w:pPr>
        <w:numPr>
          <w:ilvl w:val="2"/>
          <w:numId w:val="3"/>
        </w:numPr>
        <w:tabs>
          <w:tab w:val="left" w:pos="0"/>
        </w:tabs>
        <w:adjustRightInd w:val="0"/>
        <w:snapToGrid w:val="0"/>
        <w:spacing w:line="360" w:lineRule="auto"/>
        <w:rPr>
          <w:rFonts w:asciiTheme="minorEastAsia" w:hAnsiTheme="minorEastAsia" w:cs="Times New Roman"/>
          <w:spacing w:val="2"/>
          <w:szCs w:val="21"/>
        </w:rPr>
      </w:pPr>
      <w:r w:rsidRPr="005643A9">
        <w:rPr>
          <w:rFonts w:asciiTheme="minorEastAsia" w:hAnsiTheme="minorEastAsia" w:cs="Times New Roman" w:hint="eastAsia"/>
          <w:spacing w:val="2"/>
          <w:szCs w:val="21"/>
        </w:rPr>
        <w:t>比选文件获取时间：</w:t>
      </w:r>
      <w:r w:rsidRPr="005643A9">
        <w:rPr>
          <w:rFonts w:asciiTheme="minorEastAsia" w:hAnsiTheme="minorEastAsia" w:cs="Times New Roman" w:hint="eastAsia"/>
          <w:spacing w:val="2"/>
          <w:szCs w:val="21"/>
          <w:u w:val="single"/>
        </w:rPr>
        <w:t>2021</w:t>
      </w:r>
      <w:r w:rsidRPr="005643A9">
        <w:rPr>
          <w:rFonts w:asciiTheme="minorEastAsia" w:hAnsiTheme="minorEastAsia" w:cs="Times New Roman" w:hint="eastAsia"/>
          <w:spacing w:val="2"/>
          <w:szCs w:val="21"/>
        </w:rPr>
        <w:t>年</w:t>
      </w:r>
      <w:r w:rsidRPr="005643A9">
        <w:rPr>
          <w:rFonts w:asciiTheme="minorEastAsia" w:hAnsiTheme="minorEastAsia" w:cs="Times New Roman" w:hint="eastAsia"/>
          <w:spacing w:val="2"/>
          <w:szCs w:val="21"/>
          <w:u w:val="single"/>
        </w:rPr>
        <w:t>4</w:t>
      </w:r>
      <w:r w:rsidRPr="005643A9">
        <w:rPr>
          <w:rFonts w:asciiTheme="minorEastAsia" w:hAnsiTheme="minorEastAsia" w:cs="Times New Roman" w:hint="eastAsia"/>
          <w:spacing w:val="2"/>
          <w:szCs w:val="21"/>
        </w:rPr>
        <w:t>月</w:t>
      </w:r>
      <w:r w:rsidRPr="005643A9">
        <w:rPr>
          <w:rFonts w:asciiTheme="minorEastAsia" w:hAnsiTheme="minorEastAsia" w:cs="Times New Roman" w:hint="eastAsia"/>
          <w:spacing w:val="2"/>
          <w:szCs w:val="21"/>
          <w:u w:val="single"/>
        </w:rPr>
        <w:t>30</w:t>
      </w:r>
      <w:r w:rsidRPr="005643A9">
        <w:rPr>
          <w:rFonts w:asciiTheme="minorEastAsia" w:hAnsiTheme="minorEastAsia" w:cs="Times New Roman" w:hint="eastAsia"/>
          <w:spacing w:val="2"/>
          <w:szCs w:val="21"/>
        </w:rPr>
        <w:t>日至</w:t>
      </w:r>
      <w:r w:rsidRPr="005643A9">
        <w:rPr>
          <w:rFonts w:asciiTheme="minorEastAsia" w:hAnsiTheme="minorEastAsia" w:cs="Times New Roman" w:hint="eastAsia"/>
          <w:spacing w:val="2"/>
          <w:szCs w:val="21"/>
          <w:u w:val="single"/>
        </w:rPr>
        <w:t>2021</w:t>
      </w:r>
      <w:r w:rsidRPr="005643A9">
        <w:rPr>
          <w:rFonts w:asciiTheme="minorEastAsia" w:hAnsiTheme="minorEastAsia" w:cs="Times New Roman" w:hint="eastAsia"/>
          <w:spacing w:val="2"/>
          <w:szCs w:val="21"/>
        </w:rPr>
        <w:t>年</w:t>
      </w:r>
      <w:r w:rsidRPr="005643A9">
        <w:rPr>
          <w:rFonts w:asciiTheme="minorEastAsia" w:hAnsiTheme="minorEastAsia" w:cs="Times New Roman" w:hint="eastAsia"/>
          <w:spacing w:val="2"/>
          <w:szCs w:val="21"/>
          <w:u w:val="single"/>
        </w:rPr>
        <w:t>5</w:t>
      </w:r>
      <w:r w:rsidRPr="005643A9">
        <w:rPr>
          <w:rFonts w:asciiTheme="minorEastAsia" w:hAnsiTheme="minorEastAsia" w:cs="Times New Roman" w:hint="eastAsia"/>
          <w:spacing w:val="2"/>
          <w:szCs w:val="21"/>
        </w:rPr>
        <w:t>月</w:t>
      </w:r>
      <w:r w:rsidRPr="005643A9">
        <w:rPr>
          <w:rFonts w:asciiTheme="minorEastAsia" w:hAnsiTheme="minorEastAsia" w:cs="Times New Roman" w:hint="eastAsia"/>
          <w:spacing w:val="2"/>
          <w:szCs w:val="21"/>
          <w:u w:val="single"/>
        </w:rPr>
        <w:t>7</w:t>
      </w:r>
      <w:r w:rsidRPr="005643A9">
        <w:rPr>
          <w:rFonts w:asciiTheme="minorEastAsia" w:hAnsiTheme="minorEastAsia" w:cs="Times New Roman" w:hint="eastAsia"/>
          <w:spacing w:val="2"/>
          <w:szCs w:val="21"/>
        </w:rPr>
        <w:t>日（法定公休日、法定节假日除外），每日上午</w:t>
      </w:r>
      <w:r w:rsidRPr="005643A9">
        <w:rPr>
          <w:rFonts w:asciiTheme="minorEastAsia" w:hAnsiTheme="minorEastAsia" w:cs="Times New Roman" w:hint="eastAsia"/>
          <w:spacing w:val="2"/>
          <w:szCs w:val="21"/>
          <w:u w:val="single"/>
        </w:rPr>
        <w:t>9</w:t>
      </w:r>
      <w:r w:rsidRPr="005643A9">
        <w:rPr>
          <w:rFonts w:asciiTheme="minorEastAsia" w:hAnsiTheme="minorEastAsia" w:cs="Times New Roman" w:hint="eastAsia"/>
          <w:spacing w:val="2"/>
          <w:szCs w:val="21"/>
        </w:rPr>
        <w:t>时</w:t>
      </w:r>
      <w:r w:rsidRPr="005643A9">
        <w:rPr>
          <w:rFonts w:asciiTheme="minorEastAsia" w:hAnsiTheme="minorEastAsia" w:cs="Times New Roman" w:hint="eastAsia"/>
          <w:spacing w:val="2"/>
          <w:szCs w:val="21"/>
          <w:u w:val="single"/>
        </w:rPr>
        <w:t>00</w:t>
      </w:r>
      <w:r w:rsidRPr="005643A9">
        <w:rPr>
          <w:rFonts w:asciiTheme="minorEastAsia" w:hAnsiTheme="minorEastAsia" w:cs="Times New Roman" w:hint="eastAsia"/>
          <w:spacing w:val="2"/>
          <w:szCs w:val="21"/>
        </w:rPr>
        <w:t>分至</w:t>
      </w:r>
      <w:r w:rsidRPr="005643A9">
        <w:rPr>
          <w:rFonts w:asciiTheme="minorEastAsia" w:hAnsiTheme="minorEastAsia" w:cs="Times New Roman" w:hint="eastAsia"/>
          <w:spacing w:val="2"/>
          <w:szCs w:val="21"/>
          <w:u w:val="single"/>
        </w:rPr>
        <w:t>12</w:t>
      </w:r>
      <w:r w:rsidRPr="005643A9">
        <w:rPr>
          <w:rFonts w:asciiTheme="minorEastAsia" w:hAnsiTheme="minorEastAsia" w:cs="Times New Roman" w:hint="eastAsia"/>
          <w:spacing w:val="2"/>
          <w:szCs w:val="21"/>
        </w:rPr>
        <w:t>时</w:t>
      </w:r>
      <w:r w:rsidRPr="005643A9">
        <w:rPr>
          <w:rFonts w:asciiTheme="minorEastAsia" w:hAnsiTheme="minorEastAsia" w:cs="Times New Roman" w:hint="eastAsia"/>
          <w:spacing w:val="2"/>
          <w:szCs w:val="21"/>
          <w:u w:val="single"/>
        </w:rPr>
        <w:t>00</w:t>
      </w:r>
      <w:r w:rsidRPr="005643A9">
        <w:rPr>
          <w:rFonts w:asciiTheme="minorEastAsia" w:hAnsiTheme="minorEastAsia" w:cs="Times New Roman" w:hint="eastAsia"/>
          <w:spacing w:val="2"/>
          <w:szCs w:val="21"/>
        </w:rPr>
        <w:t>分，下午</w:t>
      </w:r>
      <w:r w:rsidRPr="005643A9">
        <w:rPr>
          <w:rFonts w:asciiTheme="minorEastAsia" w:hAnsiTheme="minorEastAsia" w:cs="Times New Roman" w:hint="eastAsia"/>
          <w:spacing w:val="2"/>
          <w:szCs w:val="21"/>
          <w:u w:val="single"/>
        </w:rPr>
        <w:t>14</w:t>
      </w:r>
      <w:r w:rsidRPr="005643A9">
        <w:rPr>
          <w:rFonts w:asciiTheme="minorEastAsia" w:hAnsiTheme="minorEastAsia" w:cs="Times New Roman" w:hint="eastAsia"/>
          <w:spacing w:val="2"/>
          <w:szCs w:val="21"/>
        </w:rPr>
        <w:t>时</w:t>
      </w:r>
      <w:r w:rsidRPr="005643A9">
        <w:rPr>
          <w:rFonts w:asciiTheme="minorEastAsia" w:hAnsiTheme="minorEastAsia" w:cs="Times New Roman" w:hint="eastAsia"/>
          <w:spacing w:val="2"/>
          <w:szCs w:val="21"/>
          <w:u w:val="single"/>
        </w:rPr>
        <w:t>00</w:t>
      </w:r>
      <w:r w:rsidRPr="005643A9">
        <w:rPr>
          <w:rFonts w:asciiTheme="minorEastAsia" w:hAnsiTheme="minorEastAsia" w:cs="Times New Roman" w:hint="eastAsia"/>
          <w:spacing w:val="2"/>
          <w:szCs w:val="21"/>
        </w:rPr>
        <w:t>分至</w:t>
      </w:r>
      <w:r w:rsidRPr="005643A9">
        <w:rPr>
          <w:rFonts w:asciiTheme="minorEastAsia" w:hAnsiTheme="minorEastAsia" w:cs="Times New Roman" w:hint="eastAsia"/>
          <w:spacing w:val="2"/>
          <w:szCs w:val="21"/>
          <w:u w:val="single"/>
        </w:rPr>
        <w:t>17</w:t>
      </w:r>
      <w:r w:rsidRPr="005643A9">
        <w:rPr>
          <w:rFonts w:asciiTheme="minorEastAsia" w:hAnsiTheme="minorEastAsia" w:cs="Times New Roman" w:hint="eastAsia"/>
          <w:spacing w:val="2"/>
          <w:szCs w:val="21"/>
        </w:rPr>
        <w:t>时</w:t>
      </w:r>
      <w:r w:rsidRPr="005643A9">
        <w:rPr>
          <w:rFonts w:asciiTheme="minorEastAsia" w:hAnsiTheme="minorEastAsia" w:cs="Times New Roman" w:hint="eastAsia"/>
          <w:spacing w:val="2"/>
          <w:szCs w:val="21"/>
          <w:u w:val="single"/>
        </w:rPr>
        <w:t>30</w:t>
      </w:r>
      <w:r w:rsidRPr="005643A9">
        <w:rPr>
          <w:rFonts w:asciiTheme="minorEastAsia" w:hAnsiTheme="minorEastAsia" w:cs="Times New Roman" w:hint="eastAsia"/>
          <w:spacing w:val="2"/>
          <w:szCs w:val="21"/>
        </w:rPr>
        <w:t>分（北京时间，下同）。</w:t>
      </w:r>
    </w:p>
    <w:p w:rsidR="005643A9" w:rsidRPr="005643A9" w:rsidRDefault="005643A9" w:rsidP="005643A9">
      <w:pPr>
        <w:numPr>
          <w:ilvl w:val="2"/>
          <w:numId w:val="3"/>
        </w:numPr>
        <w:tabs>
          <w:tab w:val="left" w:pos="0"/>
        </w:tabs>
        <w:adjustRightInd w:val="0"/>
        <w:snapToGrid w:val="0"/>
        <w:spacing w:line="360" w:lineRule="auto"/>
        <w:rPr>
          <w:rFonts w:asciiTheme="minorEastAsia" w:hAnsiTheme="minorEastAsia" w:cs="Times New Roman"/>
          <w:spacing w:val="2"/>
          <w:szCs w:val="21"/>
        </w:rPr>
      </w:pPr>
      <w:r w:rsidRPr="005643A9">
        <w:rPr>
          <w:rFonts w:asciiTheme="minorEastAsia" w:hAnsiTheme="minorEastAsia" w:cs="Times New Roman" w:hint="eastAsia"/>
          <w:spacing w:val="2"/>
          <w:szCs w:val="21"/>
        </w:rPr>
        <w:t>比选文件获取地点：</w:t>
      </w:r>
      <w:r w:rsidRPr="005643A9">
        <w:rPr>
          <w:rFonts w:asciiTheme="minorEastAsia" w:hAnsiTheme="minorEastAsia" w:cs="Times New Roman" w:hint="eastAsia"/>
          <w:spacing w:val="2"/>
          <w:szCs w:val="21"/>
          <w:u w:val="single"/>
        </w:rPr>
        <w:t>福州市仓山区信平路10号，福建省中通通信物流有限公司6楼采购业务部。</w:t>
      </w:r>
      <w:r w:rsidRPr="005643A9">
        <w:rPr>
          <w:rFonts w:asciiTheme="minorEastAsia" w:hAnsiTheme="minorEastAsia" w:cs="Times New Roman" w:hint="eastAsia"/>
          <w:spacing w:val="2"/>
          <w:szCs w:val="21"/>
        </w:rPr>
        <w:t>。</w:t>
      </w:r>
    </w:p>
    <w:p w:rsidR="005643A9" w:rsidRPr="005643A9" w:rsidRDefault="005643A9" w:rsidP="005643A9">
      <w:pPr>
        <w:numPr>
          <w:ilvl w:val="2"/>
          <w:numId w:val="3"/>
        </w:numPr>
        <w:tabs>
          <w:tab w:val="left" w:pos="0"/>
        </w:tabs>
        <w:adjustRightInd w:val="0"/>
        <w:snapToGrid w:val="0"/>
        <w:spacing w:line="360" w:lineRule="auto"/>
        <w:rPr>
          <w:rFonts w:asciiTheme="minorEastAsia" w:hAnsiTheme="minorEastAsia" w:cs="Times New Roman"/>
          <w:b/>
          <w:spacing w:val="2"/>
          <w:szCs w:val="21"/>
        </w:rPr>
      </w:pPr>
      <w:r w:rsidRPr="005643A9">
        <w:rPr>
          <w:rFonts w:asciiTheme="minorEastAsia" w:hAnsiTheme="minorEastAsia" w:cs="Times New Roman" w:hint="eastAsia"/>
          <w:spacing w:val="2"/>
          <w:szCs w:val="21"/>
        </w:rPr>
        <w:t>比选文件获取方式：</w:t>
      </w:r>
      <w:r w:rsidRPr="005643A9">
        <w:rPr>
          <w:rFonts w:asciiTheme="minorEastAsia" w:hAnsiTheme="minorEastAsia" w:cs="Times New Roman" w:hint="eastAsia"/>
          <w:b/>
          <w:bCs/>
          <w:szCs w:val="21"/>
        </w:rPr>
        <w:t>关注招标代理机构电子招投标平台（https://zb.chinaccsscm.cn/）并根据提示完成注册、招标文件费用支付或关注“链捷招”的</w:t>
      </w:r>
      <w:proofErr w:type="gramStart"/>
      <w:r w:rsidRPr="005643A9">
        <w:rPr>
          <w:rFonts w:asciiTheme="minorEastAsia" w:hAnsiTheme="minorEastAsia" w:cs="Times New Roman" w:hint="eastAsia"/>
          <w:b/>
          <w:bCs/>
          <w:szCs w:val="21"/>
        </w:rPr>
        <w:t>微信公众号</w:t>
      </w:r>
      <w:proofErr w:type="gramEnd"/>
      <w:r w:rsidRPr="005643A9">
        <w:rPr>
          <w:rFonts w:asciiTheme="minorEastAsia" w:hAnsiTheme="minorEastAsia" w:cs="Times New Roman" w:hint="eastAsia"/>
          <w:b/>
          <w:bCs/>
          <w:szCs w:val="21"/>
        </w:rPr>
        <w:t>，在“链捷招-投标”中根据提示完成招标文件费用支付（注册审核联系商务专员，电话：18060753032）</w:t>
      </w:r>
    </w:p>
    <w:p w:rsidR="005643A9" w:rsidRPr="005643A9" w:rsidRDefault="005643A9" w:rsidP="005643A9">
      <w:pPr>
        <w:numPr>
          <w:ilvl w:val="2"/>
          <w:numId w:val="3"/>
        </w:numPr>
        <w:tabs>
          <w:tab w:val="left" w:pos="0"/>
        </w:tabs>
        <w:adjustRightInd w:val="0"/>
        <w:snapToGrid w:val="0"/>
        <w:spacing w:line="360" w:lineRule="auto"/>
        <w:rPr>
          <w:rFonts w:asciiTheme="minorEastAsia" w:hAnsiTheme="minorEastAsia" w:cs="Times New Roman"/>
          <w:spacing w:val="2"/>
          <w:szCs w:val="21"/>
        </w:rPr>
      </w:pPr>
      <w:r w:rsidRPr="005643A9">
        <w:rPr>
          <w:rFonts w:asciiTheme="minorEastAsia" w:hAnsiTheme="minorEastAsia" w:cs="Times New Roman" w:hint="eastAsia"/>
          <w:spacing w:val="2"/>
          <w:szCs w:val="21"/>
        </w:rPr>
        <w:t>比选文件每套售价</w:t>
      </w:r>
      <w:r w:rsidRPr="005643A9">
        <w:rPr>
          <w:rFonts w:asciiTheme="minorEastAsia" w:hAnsiTheme="minorEastAsia" w:cs="Times New Roman" w:hint="eastAsia"/>
          <w:spacing w:val="2"/>
          <w:szCs w:val="21"/>
          <w:u w:val="single"/>
        </w:rPr>
        <w:t>300</w:t>
      </w:r>
      <w:r w:rsidRPr="005643A9">
        <w:rPr>
          <w:rFonts w:asciiTheme="minorEastAsia" w:hAnsiTheme="minorEastAsia" w:cs="Times New Roman" w:hint="eastAsia"/>
          <w:spacing w:val="2"/>
          <w:szCs w:val="21"/>
        </w:rPr>
        <w:t>元人民币，售后不退。</w:t>
      </w:r>
    </w:p>
    <w:p w:rsidR="005643A9" w:rsidRPr="005643A9" w:rsidRDefault="005643A9" w:rsidP="005643A9">
      <w:pPr>
        <w:numPr>
          <w:ilvl w:val="2"/>
          <w:numId w:val="3"/>
        </w:numPr>
        <w:tabs>
          <w:tab w:val="left" w:pos="0"/>
          <w:tab w:val="left" w:pos="851"/>
        </w:tabs>
        <w:adjustRightInd w:val="0"/>
        <w:snapToGrid w:val="0"/>
        <w:spacing w:line="360" w:lineRule="auto"/>
        <w:rPr>
          <w:rFonts w:asciiTheme="minorEastAsia" w:hAnsiTheme="minorEastAsia" w:cs="Times New Roman"/>
          <w:spacing w:val="2"/>
          <w:szCs w:val="21"/>
        </w:rPr>
      </w:pPr>
      <w:r w:rsidRPr="005643A9">
        <w:rPr>
          <w:rFonts w:asciiTheme="minorEastAsia" w:hAnsiTheme="minorEastAsia" w:cs="Times New Roman"/>
          <w:szCs w:val="21"/>
        </w:rPr>
        <w:t>5.1.5</w:t>
      </w:r>
      <w:r w:rsidRPr="005643A9">
        <w:rPr>
          <w:rFonts w:asciiTheme="minorEastAsia" w:hAnsiTheme="minorEastAsia" w:cs="Times New Roman" w:hint="eastAsia"/>
          <w:szCs w:val="21"/>
        </w:rPr>
        <w:t xml:space="preserve">  比选文件如需邮寄，需要以书面形式通知采购人/采购代理机构。采购人/采购代理机构在收到比选文件费用后</w:t>
      </w:r>
      <w:r w:rsidRPr="005643A9">
        <w:rPr>
          <w:rFonts w:asciiTheme="minorEastAsia" w:hAnsiTheme="minorEastAsia" w:cs="Times New Roman" w:hint="eastAsia"/>
          <w:szCs w:val="21"/>
          <w:u w:val="single"/>
        </w:rPr>
        <w:t xml:space="preserve"> 3</w:t>
      </w:r>
      <w:r w:rsidRPr="005643A9">
        <w:rPr>
          <w:rFonts w:asciiTheme="minorEastAsia" w:hAnsiTheme="minorEastAsia" w:cs="Times New Roman" w:hint="eastAsia"/>
          <w:szCs w:val="21"/>
        </w:rPr>
        <w:t>日内寄出。</w:t>
      </w:r>
    </w:p>
    <w:p w:rsidR="005643A9" w:rsidRPr="005643A9" w:rsidRDefault="005643A9" w:rsidP="005643A9">
      <w:pPr>
        <w:keepNext/>
        <w:keepLines/>
        <w:spacing w:line="360" w:lineRule="auto"/>
        <w:ind w:left="158" w:hangingChars="75" w:hanging="158"/>
        <w:jc w:val="left"/>
        <w:outlineLvl w:val="1"/>
        <w:rPr>
          <w:rFonts w:ascii="Arial" w:eastAsia="宋体" w:hAnsi="Arial" w:cs="Times New Roman"/>
          <w:b/>
          <w:bCs/>
          <w:szCs w:val="32"/>
        </w:rPr>
      </w:pPr>
      <w:bookmarkStart w:id="24" w:name="_Toc57278951"/>
      <w:r w:rsidRPr="005643A9">
        <w:rPr>
          <w:rFonts w:ascii="Arial" w:eastAsia="宋体" w:hAnsi="Arial" w:cs="Times New Roman" w:hint="eastAsia"/>
          <w:b/>
          <w:bCs/>
          <w:szCs w:val="32"/>
        </w:rPr>
        <w:t>6</w:t>
      </w:r>
      <w:r w:rsidRPr="005643A9">
        <w:rPr>
          <w:rFonts w:ascii="Arial" w:eastAsia="宋体" w:hAnsi="Arial" w:cs="Times New Roman"/>
          <w:b/>
          <w:bCs/>
          <w:szCs w:val="32"/>
        </w:rPr>
        <w:t>.</w:t>
      </w:r>
      <w:r w:rsidRPr="005643A9">
        <w:rPr>
          <w:rFonts w:ascii="Arial" w:eastAsia="宋体" w:hAnsi="Arial" w:cs="Times New Roman" w:hint="eastAsia"/>
          <w:b/>
          <w:bCs/>
          <w:szCs w:val="32"/>
        </w:rPr>
        <w:t>参选应答文件的递交</w:t>
      </w:r>
      <w:bookmarkEnd w:id="24"/>
    </w:p>
    <w:p w:rsidR="005643A9" w:rsidRPr="005643A9" w:rsidRDefault="005643A9" w:rsidP="005643A9">
      <w:pPr>
        <w:numPr>
          <w:ilvl w:val="0"/>
          <w:numId w:val="3"/>
        </w:numPr>
        <w:adjustRightInd w:val="0"/>
        <w:snapToGrid w:val="0"/>
        <w:spacing w:line="360" w:lineRule="auto"/>
        <w:rPr>
          <w:rFonts w:ascii="Times New Roman" w:eastAsia="宋体" w:hAnsi="Times New Roman" w:cs="Times New Roman"/>
          <w:vanish/>
          <w:szCs w:val="24"/>
        </w:rPr>
      </w:pPr>
    </w:p>
    <w:p w:rsidR="005643A9" w:rsidRPr="005643A9" w:rsidRDefault="005643A9" w:rsidP="005643A9">
      <w:pPr>
        <w:numPr>
          <w:ilvl w:val="1"/>
          <w:numId w:val="3"/>
        </w:numPr>
        <w:adjustRightInd w:val="0"/>
        <w:snapToGrid w:val="0"/>
        <w:spacing w:line="360" w:lineRule="auto"/>
        <w:ind w:left="850"/>
        <w:rPr>
          <w:rFonts w:asciiTheme="minorEastAsia" w:hAnsiTheme="minorEastAsia" w:cs="Times New Roman"/>
          <w:szCs w:val="21"/>
        </w:rPr>
      </w:pPr>
      <w:r w:rsidRPr="005643A9">
        <w:rPr>
          <w:rFonts w:asciiTheme="minorEastAsia" w:hAnsiTheme="minorEastAsia" w:cs="Times New Roman" w:hint="eastAsia"/>
          <w:szCs w:val="21"/>
        </w:rPr>
        <w:t>纸质参选应答文件的递交：递交纸质参选应答文件的截止时间（即应答截止时间）为：</w:t>
      </w:r>
    </w:p>
    <w:p w:rsidR="005643A9" w:rsidRPr="005643A9" w:rsidRDefault="005643A9" w:rsidP="005643A9">
      <w:pPr>
        <w:adjustRightInd w:val="0"/>
        <w:snapToGrid w:val="0"/>
        <w:spacing w:line="360" w:lineRule="auto"/>
        <w:rPr>
          <w:rFonts w:asciiTheme="minorEastAsia" w:hAnsiTheme="minorEastAsia" w:cs="Times New Roman"/>
          <w:b/>
          <w:szCs w:val="21"/>
        </w:rPr>
      </w:pPr>
      <w:r w:rsidRPr="005643A9">
        <w:rPr>
          <w:rFonts w:asciiTheme="minorEastAsia" w:hAnsiTheme="minorEastAsia" w:cs="Times New Roman" w:hint="eastAsia"/>
          <w:b/>
          <w:szCs w:val="21"/>
          <w:u w:val="single"/>
        </w:rPr>
        <w:t>2021</w:t>
      </w:r>
      <w:r w:rsidRPr="005643A9">
        <w:rPr>
          <w:rFonts w:asciiTheme="minorEastAsia" w:hAnsiTheme="minorEastAsia" w:cs="Times New Roman" w:hint="eastAsia"/>
          <w:b/>
          <w:szCs w:val="21"/>
        </w:rPr>
        <w:t>年</w:t>
      </w:r>
      <w:r w:rsidRPr="005643A9">
        <w:rPr>
          <w:rFonts w:asciiTheme="minorEastAsia" w:hAnsiTheme="minorEastAsia" w:cs="Times New Roman" w:hint="eastAsia"/>
          <w:b/>
          <w:szCs w:val="21"/>
          <w:u w:val="single"/>
        </w:rPr>
        <w:t>5</w:t>
      </w:r>
      <w:r w:rsidRPr="005643A9">
        <w:rPr>
          <w:rFonts w:asciiTheme="minorEastAsia" w:hAnsiTheme="minorEastAsia" w:cs="Times New Roman" w:hint="eastAsia"/>
          <w:b/>
          <w:szCs w:val="21"/>
        </w:rPr>
        <w:t>月</w:t>
      </w:r>
      <w:r w:rsidRPr="005643A9">
        <w:rPr>
          <w:rFonts w:asciiTheme="minorEastAsia" w:hAnsiTheme="minorEastAsia" w:cs="Times New Roman" w:hint="eastAsia"/>
          <w:b/>
          <w:szCs w:val="21"/>
          <w:u w:val="single"/>
        </w:rPr>
        <w:t>10</w:t>
      </w:r>
      <w:r w:rsidRPr="005643A9">
        <w:rPr>
          <w:rFonts w:asciiTheme="minorEastAsia" w:hAnsiTheme="minorEastAsia" w:cs="Times New Roman" w:hint="eastAsia"/>
          <w:b/>
          <w:szCs w:val="21"/>
        </w:rPr>
        <w:t>日</w:t>
      </w:r>
      <w:r w:rsidRPr="005643A9">
        <w:rPr>
          <w:rFonts w:asciiTheme="minorEastAsia" w:hAnsiTheme="minorEastAsia" w:cs="Times New Roman" w:hint="eastAsia"/>
          <w:b/>
          <w:szCs w:val="21"/>
          <w:u w:val="single"/>
        </w:rPr>
        <w:t>9</w:t>
      </w:r>
      <w:r w:rsidRPr="005643A9">
        <w:rPr>
          <w:rFonts w:asciiTheme="minorEastAsia" w:hAnsiTheme="minorEastAsia" w:cs="Times New Roman" w:hint="eastAsia"/>
          <w:b/>
          <w:szCs w:val="21"/>
        </w:rPr>
        <w:t>时</w:t>
      </w:r>
      <w:r w:rsidRPr="005643A9">
        <w:rPr>
          <w:rFonts w:asciiTheme="minorEastAsia" w:hAnsiTheme="minorEastAsia" w:cs="Times New Roman" w:hint="eastAsia"/>
          <w:b/>
          <w:szCs w:val="21"/>
          <w:u w:val="single"/>
        </w:rPr>
        <w:t>30</w:t>
      </w:r>
      <w:r w:rsidRPr="005643A9">
        <w:rPr>
          <w:rFonts w:asciiTheme="minorEastAsia" w:hAnsiTheme="minorEastAsia" w:cs="Times New Roman" w:hint="eastAsia"/>
          <w:b/>
          <w:szCs w:val="21"/>
        </w:rPr>
        <w:t>分，参选应答文件递交地点：</w:t>
      </w:r>
      <w:r w:rsidRPr="005643A9">
        <w:rPr>
          <w:rFonts w:asciiTheme="minorEastAsia" w:hAnsiTheme="minorEastAsia" w:cs="Times New Roman" w:hint="eastAsia"/>
          <w:b/>
          <w:szCs w:val="21"/>
          <w:u w:val="single"/>
        </w:rPr>
        <w:t>福建省龙岩市新罗区商务</w:t>
      </w:r>
      <w:proofErr w:type="gramStart"/>
      <w:r w:rsidRPr="005643A9">
        <w:rPr>
          <w:rFonts w:asciiTheme="minorEastAsia" w:hAnsiTheme="minorEastAsia" w:cs="Times New Roman" w:hint="eastAsia"/>
          <w:b/>
          <w:szCs w:val="21"/>
          <w:u w:val="single"/>
        </w:rPr>
        <w:t>板块国</w:t>
      </w:r>
      <w:proofErr w:type="gramEnd"/>
      <w:r w:rsidRPr="005643A9">
        <w:rPr>
          <w:rFonts w:asciiTheme="minorEastAsia" w:hAnsiTheme="minorEastAsia" w:cs="Times New Roman" w:hint="eastAsia"/>
          <w:b/>
          <w:szCs w:val="21"/>
          <w:u w:val="single"/>
        </w:rPr>
        <w:t>资大厦1906会议室。</w:t>
      </w:r>
    </w:p>
    <w:p w:rsidR="005643A9" w:rsidRPr="005643A9" w:rsidRDefault="005643A9" w:rsidP="005643A9">
      <w:pPr>
        <w:numPr>
          <w:ilvl w:val="1"/>
          <w:numId w:val="3"/>
        </w:numPr>
        <w:adjustRightInd w:val="0"/>
        <w:snapToGrid w:val="0"/>
        <w:spacing w:line="360" w:lineRule="auto"/>
        <w:ind w:firstLineChars="135" w:firstLine="283"/>
        <w:rPr>
          <w:rFonts w:asciiTheme="minorEastAsia" w:hAnsiTheme="minorEastAsia" w:cs="Times New Roman"/>
          <w:szCs w:val="21"/>
        </w:rPr>
      </w:pPr>
      <w:r w:rsidRPr="005643A9">
        <w:rPr>
          <w:rFonts w:asciiTheme="minorEastAsia" w:hAnsiTheme="minorEastAsia" w:cs="Times New Roman" w:hint="eastAsia"/>
          <w:szCs w:val="21"/>
        </w:rPr>
        <w:t>本项目将于上述同一时间、地点进行唱价，</w:t>
      </w:r>
      <w:r w:rsidRPr="005643A9">
        <w:rPr>
          <w:rFonts w:asciiTheme="minorEastAsia" w:hAnsiTheme="minorEastAsia" w:cs="Times New Roman" w:hint="eastAsia"/>
          <w:spacing w:val="2"/>
          <w:szCs w:val="21"/>
        </w:rPr>
        <w:t>采购人/采购代理机构</w:t>
      </w:r>
      <w:r w:rsidRPr="005643A9">
        <w:rPr>
          <w:rFonts w:asciiTheme="minorEastAsia" w:hAnsiTheme="minorEastAsia" w:cs="Times New Roman" w:hint="eastAsia"/>
          <w:szCs w:val="21"/>
        </w:rPr>
        <w:t>邀请参选人的法定代表人或者其委托的代理人准时参加。</w:t>
      </w:r>
    </w:p>
    <w:p w:rsidR="005643A9" w:rsidRPr="005643A9" w:rsidRDefault="005643A9" w:rsidP="005643A9">
      <w:pPr>
        <w:numPr>
          <w:ilvl w:val="1"/>
          <w:numId w:val="3"/>
        </w:numPr>
        <w:adjustRightInd w:val="0"/>
        <w:snapToGrid w:val="0"/>
        <w:spacing w:line="360" w:lineRule="auto"/>
        <w:ind w:firstLineChars="135" w:firstLine="283"/>
        <w:rPr>
          <w:rFonts w:asciiTheme="minorEastAsia" w:hAnsiTheme="minorEastAsia" w:cs="Times New Roman"/>
          <w:szCs w:val="21"/>
        </w:rPr>
      </w:pPr>
      <w:r w:rsidRPr="005643A9">
        <w:rPr>
          <w:rFonts w:asciiTheme="minorEastAsia" w:hAnsiTheme="minorEastAsia" w:cs="Times New Roman" w:hint="eastAsia"/>
          <w:szCs w:val="21"/>
        </w:rPr>
        <w:t>出现以下情形时，</w:t>
      </w:r>
      <w:r w:rsidRPr="005643A9">
        <w:rPr>
          <w:rFonts w:asciiTheme="minorEastAsia" w:hAnsiTheme="minorEastAsia" w:cs="Times New Roman" w:hint="eastAsia"/>
          <w:spacing w:val="2"/>
          <w:szCs w:val="21"/>
        </w:rPr>
        <w:t>采购人/采购代理机构</w:t>
      </w:r>
      <w:r w:rsidRPr="005643A9">
        <w:rPr>
          <w:rFonts w:asciiTheme="minorEastAsia" w:hAnsiTheme="minorEastAsia" w:cs="Times New Roman" w:hint="eastAsia"/>
          <w:szCs w:val="21"/>
        </w:rPr>
        <w:t>不予接收参选应答文件：</w:t>
      </w:r>
    </w:p>
    <w:p w:rsidR="005643A9" w:rsidRPr="005643A9" w:rsidRDefault="005643A9" w:rsidP="005643A9">
      <w:pPr>
        <w:numPr>
          <w:ilvl w:val="2"/>
          <w:numId w:val="3"/>
        </w:numPr>
        <w:tabs>
          <w:tab w:val="left" w:pos="567"/>
        </w:tabs>
        <w:adjustRightInd w:val="0"/>
        <w:snapToGrid w:val="0"/>
        <w:spacing w:line="360" w:lineRule="auto"/>
        <w:ind w:leftChars="100" w:left="210" w:firstLineChars="166" w:firstLine="355"/>
        <w:rPr>
          <w:rFonts w:asciiTheme="minorEastAsia" w:hAnsiTheme="minorEastAsia" w:cs="Times New Roman"/>
          <w:spacing w:val="2"/>
          <w:szCs w:val="21"/>
        </w:rPr>
      </w:pPr>
      <w:r w:rsidRPr="005643A9">
        <w:rPr>
          <w:rFonts w:asciiTheme="minorEastAsia" w:hAnsiTheme="minorEastAsia" w:cs="Times New Roman" w:hint="eastAsia"/>
          <w:spacing w:val="2"/>
          <w:szCs w:val="21"/>
        </w:rPr>
        <w:lastRenderedPageBreak/>
        <w:t>逾期递交或者未递交到指定地点的；</w:t>
      </w:r>
    </w:p>
    <w:p w:rsidR="005643A9" w:rsidRPr="005643A9" w:rsidRDefault="005643A9" w:rsidP="005643A9">
      <w:pPr>
        <w:numPr>
          <w:ilvl w:val="2"/>
          <w:numId w:val="3"/>
        </w:numPr>
        <w:tabs>
          <w:tab w:val="left" w:pos="567"/>
        </w:tabs>
        <w:adjustRightInd w:val="0"/>
        <w:snapToGrid w:val="0"/>
        <w:spacing w:line="360" w:lineRule="auto"/>
        <w:ind w:leftChars="100" w:left="210" w:firstLineChars="166" w:firstLine="355"/>
        <w:rPr>
          <w:rFonts w:asciiTheme="minorEastAsia" w:hAnsiTheme="minorEastAsia" w:cs="Times New Roman"/>
          <w:spacing w:val="2"/>
          <w:szCs w:val="21"/>
        </w:rPr>
      </w:pPr>
      <w:r w:rsidRPr="005643A9">
        <w:rPr>
          <w:rFonts w:asciiTheme="minorEastAsia" w:hAnsiTheme="minorEastAsia" w:cs="Times New Roman" w:hint="eastAsia"/>
          <w:spacing w:val="2"/>
          <w:szCs w:val="21"/>
        </w:rPr>
        <w:t>未按照比选文件要求密封的；</w:t>
      </w:r>
    </w:p>
    <w:p w:rsidR="005643A9" w:rsidRPr="005643A9" w:rsidRDefault="005643A9" w:rsidP="005643A9">
      <w:pPr>
        <w:tabs>
          <w:tab w:val="left" w:pos="567"/>
        </w:tabs>
        <w:adjustRightInd w:val="0"/>
        <w:snapToGrid w:val="0"/>
        <w:spacing w:line="360" w:lineRule="auto"/>
        <w:ind w:left="565"/>
        <w:rPr>
          <w:rFonts w:asciiTheme="minorEastAsia" w:hAnsiTheme="minorEastAsia" w:cs="Times New Roman"/>
          <w:color w:val="FF0000"/>
          <w:spacing w:val="2"/>
          <w:szCs w:val="21"/>
        </w:rPr>
      </w:pPr>
      <w:r w:rsidRPr="005643A9">
        <w:rPr>
          <w:rFonts w:asciiTheme="minorEastAsia" w:hAnsiTheme="minorEastAsia" w:cs="Times New Roman" w:hint="eastAsia"/>
          <w:spacing w:val="2"/>
          <w:szCs w:val="21"/>
        </w:rPr>
        <w:t>未按照本公告要求获得本项目比选文件的。</w:t>
      </w:r>
    </w:p>
    <w:p w:rsidR="005643A9" w:rsidRPr="005643A9" w:rsidRDefault="005643A9" w:rsidP="005643A9">
      <w:pPr>
        <w:keepNext/>
        <w:keepLines/>
        <w:spacing w:line="360" w:lineRule="auto"/>
        <w:ind w:left="158" w:hangingChars="75" w:hanging="158"/>
        <w:jc w:val="left"/>
        <w:outlineLvl w:val="1"/>
        <w:rPr>
          <w:rFonts w:ascii="Arial" w:eastAsia="宋体" w:hAnsi="Arial" w:cs="Times New Roman"/>
          <w:b/>
          <w:bCs/>
          <w:szCs w:val="32"/>
        </w:rPr>
      </w:pPr>
      <w:bookmarkStart w:id="25" w:name="_Toc57278952"/>
      <w:r w:rsidRPr="005643A9">
        <w:rPr>
          <w:rFonts w:ascii="Arial" w:eastAsia="宋体" w:hAnsi="Arial" w:cs="Times New Roman" w:hint="eastAsia"/>
          <w:b/>
          <w:bCs/>
          <w:szCs w:val="32"/>
        </w:rPr>
        <w:t>7</w:t>
      </w:r>
      <w:r w:rsidRPr="005643A9">
        <w:rPr>
          <w:rFonts w:ascii="Arial" w:eastAsia="宋体" w:hAnsi="Arial" w:cs="Times New Roman"/>
          <w:b/>
          <w:bCs/>
          <w:szCs w:val="32"/>
        </w:rPr>
        <w:t>.</w:t>
      </w:r>
      <w:r w:rsidRPr="005643A9">
        <w:rPr>
          <w:rFonts w:ascii="Arial" w:eastAsia="宋体" w:hAnsi="Arial" w:cs="Times New Roman" w:hint="eastAsia"/>
          <w:b/>
          <w:bCs/>
          <w:szCs w:val="32"/>
        </w:rPr>
        <w:t>参选应答文件开启时间和地点</w:t>
      </w:r>
      <w:bookmarkEnd w:id="25"/>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参选应答文件开启在参选应答文件递交截止时间的同一时间进行，地点为参选应答文件递交地点。邀请所有参选人的法定代表人(单位负责人)或其授权的代理人参加唱价会议，参选人未派代表参加唱价会议的，视为默认唱价结果。</w:t>
      </w:r>
    </w:p>
    <w:p w:rsidR="005643A9" w:rsidRPr="005643A9" w:rsidRDefault="005643A9" w:rsidP="005643A9">
      <w:pPr>
        <w:keepNext/>
        <w:keepLines/>
        <w:spacing w:line="360" w:lineRule="auto"/>
        <w:ind w:left="158" w:hangingChars="75" w:hanging="158"/>
        <w:jc w:val="left"/>
        <w:outlineLvl w:val="1"/>
        <w:rPr>
          <w:rFonts w:ascii="Arial" w:eastAsia="宋体" w:hAnsi="Arial" w:cs="Times New Roman"/>
          <w:b/>
          <w:bCs/>
          <w:szCs w:val="32"/>
        </w:rPr>
      </w:pPr>
      <w:bookmarkStart w:id="26" w:name="_Toc57278953"/>
      <w:r w:rsidRPr="005643A9">
        <w:rPr>
          <w:rFonts w:ascii="Arial" w:eastAsia="宋体" w:hAnsi="Arial" w:cs="Times New Roman" w:hint="eastAsia"/>
          <w:b/>
          <w:bCs/>
          <w:szCs w:val="32"/>
        </w:rPr>
        <w:t>8</w:t>
      </w:r>
      <w:r w:rsidRPr="005643A9">
        <w:rPr>
          <w:rFonts w:ascii="Arial" w:eastAsia="宋体" w:hAnsi="Arial" w:cs="Times New Roman"/>
          <w:b/>
          <w:bCs/>
          <w:szCs w:val="32"/>
        </w:rPr>
        <w:t>.</w:t>
      </w:r>
      <w:r w:rsidRPr="005643A9">
        <w:rPr>
          <w:rFonts w:ascii="Arial" w:eastAsia="宋体" w:hAnsi="Arial" w:cs="Times New Roman" w:hint="eastAsia"/>
          <w:b/>
          <w:bCs/>
          <w:szCs w:val="32"/>
        </w:rPr>
        <w:t>发布公告的媒介</w:t>
      </w:r>
      <w:bookmarkEnd w:id="26"/>
    </w:p>
    <w:p w:rsidR="005643A9" w:rsidRPr="005643A9" w:rsidRDefault="005643A9" w:rsidP="005643A9">
      <w:pPr>
        <w:adjustRightInd w:val="0"/>
        <w:snapToGrid w:val="0"/>
        <w:spacing w:line="360" w:lineRule="auto"/>
        <w:ind w:firstLineChars="200" w:firstLine="420"/>
        <w:rPr>
          <w:rFonts w:asciiTheme="minorEastAsia" w:hAnsiTheme="minorEastAsia" w:cs="Times New Roman"/>
          <w:szCs w:val="21"/>
        </w:rPr>
      </w:pPr>
      <w:r w:rsidRPr="005643A9">
        <w:rPr>
          <w:rFonts w:asciiTheme="minorEastAsia" w:hAnsiTheme="minorEastAsia" w:cs="Times New Roman" w:hint="eastAsia"/>
          <w:szCs w:val="21"/>
        </w:rPr>
        <w:t>本比选公告同时在</w:t>
      </w:r>
      <w:r w:rsidRPr="005643A9">
        <w:rPr>
          <w:rFonts w:asciiTheme="minorEastAsia" w:hAnsiTheme="minorEastAsia" w:cs="Times New Roman" w:hint="eastAsia"/>
          <w:szCs w:val="21"/>
          <w:u w:val="single"/>
        </w:rPr>
        <w:t>中国招标投标公共服务平台（http://www.cebpubservice.com/）、中国铁塔在线商务平台（www.tower.com.cn）、比德电子采购平台（http://www.bdebid.com/）</w:t>
      </w:r>
      <w:r w:rsidRPr="005643A9">
        <w:rPr>
          <w:rFonts w:asciiTheme="minorEastAsia" w:hAnsiTheme="minorEastAsia" w:cs="Times New Roman" w:hint="eastAsia"/>
          <w:szCs w:val="21"/>
        </w:rPr>
        <w:t>上发布，其他媒介转载无效。</w:t>
      </w:r>
    </w:p>
    <w:p w:rsidR="005643A9" w:rsidRPr="005643A9" w:rsidRDefault="005643A9" w:rsidP="005643A9">
      <w:pPr>
        <w:keepNext/>
        <w:keepLines/>
        <w:spacing w:line="360" w:lineRule="auto"/>
        <w:ind w:left="158" w:hangingChars="75" w:hanging="158"/>
        <w:jc w:val="left"/>
        <w:outlineLvl w:val="1"/>
        <w:rPr>
          <w:rFonts w:ascii="Arial" w:eastAsia="宋体" w:hAnsi="Arial" w:cs="Times New Roman"/>
          <w:b/>
          <w:bCs/>
          <w:szCs w:val="32"/>
        </w:rPr>
      </w:pPr>
      <w:bookmarkStart w:id="27" w:name="_Toc57278954"/>
      <w:r w:rsidRPr="005643A9">
        <w:rPr>
          <w:rFonts w:ascii="Arial" w:eastAsia="宋体" w:hAnsi="Arial" w:cs="Times New Roman" w:hint="eastAsia"/>
          <w:b/>
          <w:bCs/>
          <w:szCs w:val="32"/>
        </w:rPr>
        <w:t>9</w:t>
      </w:r>
      <w:r w:rsidRPr="005643A9">
        <w:rPr>
          <w:rFonts w:ascii="Arial" w:eastAsia="宋体" w:hAnsi="Arial" w:cs="Times New Roman"/>
          <w:b/>
          <w:bCs/>
          <w:szCs w:val="32"/>
        </w:rPr>
        <w:t>.</w:t>
      </w:r>
      <w:r w:rsidRPr="005643A9">
        <w:rPr>
          <w:rFonts w:ascii="Arial" w:eastAsia="宋体" w:hAnsi="Arial" w:cs="Times New Roman" w:hint="eastAsia"/>
          <w:b/>
          <w:bCs/>
          <w:szCs w:val="32"/>
        </w:rPr>
        <w:t>联系方式</w:t>
      </w:r>
      <w:bookmarkEnd w:id="27"/>
    </w:p>
    <w:p w:rsidR="005643A9" w:rsidRPr="005643A9" w:rsidRDefault="005643A9" w:rsidP="005643A9">
      <w:pPr>
        <w:adjustRightInd w:val="0"/>
        <w:snapToGrid w:val="0"/>
        <w:spacing w:line="360" w:lineRule="auto"/>
        <w:rPr>
          <w:rFonts w:asciiTheme="minorEastAsia" w:hAnsiTheme="minorEastAsia" w:cs="Times New Roman"/>
          <w:szCs w:val="21"/>
        </w:rPr>
      </w:pPr>
      <w:r w:rsidRPr="005643A9">
        <w:rPr>
          <w:rFonts w:asciiTheme="minorEastAsia" w:hAnsiTheme="minorEastAsia" w:cs="Times New Roman" w:hint="eastAsia"/>
          <w:szCs w:val="21"/>
        </w:rPr>
        <w:t>采购人名称：中国铁塔股份有限公司龙岩市分公司</w:t>
      </w:r>
    </w:p>
    <w:p w:rsidR="005643A9" w:rsidRPr="005643A9" w:rsidRDefault="005643A9" w:rsidP="005643A9">
      <w:pPr>
        <w:adjustRightInd w:val="0"/>
        <w:snapToGrid w:val="0"/>
        <w:spacing w:line="360" w:lineRule="auto"/>
        <w:rPr>
          <w:rFonts w:asciiTheme="minorEastAsia" w:hAnsiTheme="minorEastAsia" w:cs="Times New Roman"/>
          <w:szCs w:val="21"/>
        </w:rPr>
      </w:pPr>
      <w:r w:rsidRPr="005643A9">
        <w:rPr>
          <w:rFonts w:asciiTheme="minorEastAsia" w:hAnsiTheme="minorEastAsia" w:cs="Times New Roman" w:hint="eastAsia"/>
          <w:szCs w:val="21"/>
        </w:rPr>
        <w:t>采购人地址：福建省龙岩市新罗区商务</w:t>
      </w:r>
      <w:proofErr w:type="gramStart"/>
      <w:r w:rsidRPr="005643A9">
        <w:rPr>
          <w:rFonts w:asciiTheme="minorEastAsia" w:hAnsiTheme="minorEastAsia" w:cs="Times New Roman" w:hint="eastAsia"/>
          <w:szCs w:val="21"/>
        </w:rPr>
        <w:t>板块国</w:t>
      </w:r>
      <w:proofErr w:type="gramEnd"/>
      <w:r w:rsidRPr="005643A9">
        <w:rPr>
          <w:rFonts w:asciiTheme="minorEastAsia" w:hAnsiTheme="minorEastAsia" w:cs="Times New Roman" w:hint="eastAsia"/>
          <w:szCs w:val="21"/>
        </w:rPr>
        <w:t>资大厦18-19层</w:t>
      </w:r>
    </w:p>
    <w:p w:rsidR="005643A9" w:rsidRPr="005643A9" w:rsidRDefault="005643A9" w:rsidP="005643A9">
      <w:pPr>
        <w:adjustRightInd w:val="0"/>
        <w:snapToGrid w:val="0"/>
        <w:spacing w:line="360" w:lineRule="auto"/>
        <w:rPr>
          <w:rFonts w:asciiTheme="minorEastAsia" w:hAnsiTheme="minorEastAsia" w:cs="Times New Roman"/>
          <w:szCs w:val="21"/>
        </w:rPr>
      </w:pPr>
      <w:proofErr w:type="gramStart"/>
      <w:r w:rsidRPr="005643A9">
        <w:rPr>
          <w:rFonts w:asciiTheme="minorEastAsia" w:hAnsiTheme="minorEastAsia" w:cs="Times New Roman" w:hint="eastAsia"/>
          <w:szCs w:val="21"/>
        </w:rPr>
        <w:t>邮</w:t>
      </w:r>
      <w:proofErr w:type="gramEnd"/>
      <w:r w:rsidRPr="005643A9">
        <w:rPr>
          <w:rFonts w:asciiTheme="minorEastAsia" w:hAnsiTheme="minorEastAsia" w:cs="Times New Roman" w:hint="eastAsia"/>
          <w:szCs w:val="21"/>
        </w:rPr>
        <w:t xml:space="preserve">    编：350003</w:t>
      </w:r>
    </w:p>
    <w:p w:rsidR="005643A9" w:rsidRPr="005643A9" w:rsidRDefault="005643A9" w:rsidP="005643A9">
      <w:pPr>
        <w:adjustRightInd w:val="0"/>
        <w:snapToGrid w:val="0"/>
        <w:spacing w:line="360" w:lineRule="auto"/>
        <w:rPr>
          <w:rFonts w:asciiTheme="minorEastAsia" w:hAnsiTheme="minorEastAsia" w:cs="Times New Roman"/>
          <w:szCs w:val="21"/>
        </w:rPr>
      </w:pPr>
      <w:r w:rsidRPr="005643A9">
        <w:rPr>
          <w:rFonts w:asciiTheme="minorEastAsia" w:hAnsiTheme="minorEastAsia" w:cs="Times New Roman" w:hint="eastAsia"/>
          <w:szCs w:val="21"/>
        </w:rPr>
        <w:t>采购代理机构：福建省中通通信物流有限公司</w:t>
      </w:r>
    </w:p>
    <w:p w:rsidR="005643A9" w:rsidRPr="005643A9" w:rsidRDefault="005643A9" w:rsidP="005643A9">
      <w:pPr>
        <w:adjustRightInd w:val="0"/>
        <w:snapToGrid w:val="0"/>
        <w:spacing w:line="360" w:lineRule="auto"/>
        <w:rPr>
          <w:rFonts w:asciiTheme="minorEastAsia" w:hAnsiTheme="minorEastAsia" w:cs="Times New Roman"/>
          <w:szCs w:val="21"/>
        </w:rPr>
      </w:pPr>
      <w:r w:rsidRPr="005643A9">
        <w:rPr>
          <w:rFonts w:asciiTheme="minorEastAsia" w:hAnsiTheme="minorEastAsia" w:cs="Times New Roman" w:hint="eastAsia"/>
          <w:szCs w:val="21"/>
        </w:rPr>
        <w:t>地    址：福州市仓山区信平路10号</w:t>
      </w:r>
    </w:p>
    <w:p w:rsidR="005643A9" w:rsidRPr="005643A9" w:rsidRDefault="005643A9" w:rsidP="005643A9">
      <w:pPr>
        <w:adjustRightInd w:val="0"/>
        <w:snapToGrid w:val="0"/>
        <w:spacing w:line="360" w:lineRule="auto"/>
        <w:rPr>
          <w:rFonts w:asciiTheme="minorEastAsia" w:hAnsiTheme="minorEastAsia" w:cs="Times New Roman"/>
          <w:szCs w:val="21"/>
        </w:rPr>
      </w:pPr>
      <w:r w:rsidRPr="005643A9">
        <w:rPr>
          <w:rFonts w:asciiTheme="minorEastAsia" w:hAnsiTheme="minorEastAsia" w:cs="Times New Roman" w:hint="eastAsia"/>
          <w:szCs w:val="21"/>
        </w:rPr>
        <w:t>邮编：350007</w:t>
      </w:r>
    </w:p>
    <w:p w:rsidR="005643A9" w:rsidRPr="005643A9" w:rsidRDefault="005643A9" w:rsidP="005643A9">
      <w:pPr>
        <w:adjustRightInd w:val="0"/>
        <w:snapToGrid w:val="0"/>
        <w:spacing w:line="360" w:lineRule="auto"/>
        <w:rPr>
          <w:rFonts w:asciiTheme="minorEastAsia" w:hAnsiTheme="minorEastAsia" w:cs="Times New Roman"/>
          <w:szCs w:val="21"/>
        </w:rPr>
      </w:pPr>
      <w:r w:rsidRPr="005643A9">
        <w:rPr>
          <w:rFonts w:asciiTheme="minorEastAsia" w:hAnsiTheme="minorEastAsia" w:cs="Times New Roman" w:hint="eastAsia"/>
          <w:szCs w:val="21"/>
        </w:rPr>
        <w:t>项目联系人：【李倩】  联系方式：【19906979952】  电子邮件：【zhanglishu@chinaccs.cn】</w:t>
      </w:r>
    </w:p>
    <w:p w:rsidR="005643A9" w:rsidRPr="005643A9" w:rsidRDefault="005643A9" w:rsidP="005643A9">
      <w:pPr>
        <w:adjustRightInd w:val="0"/>
        <w:snapToGrid w:val="0"/>
        <w:spacing w:line="360" w:lineRule="auto"/>
        <w:jc w:val="right"/>
        <w:rPr>
          <w:rFonts w:asciiTheme="minorEastAsia" w:hAnsiTheme="minorEastAsia" w:cs="Times New Roman"/>
          <w:szCs w:val="21"/>
        </w:rPr>
      </w:pPr>
      <w:r w:rsidRPr="005643A9">
        <w:rPr>
          <w:rFonts w:asciiTheme="minorEastAsia" w:hAnsiTheme="minorEastAsia" w:cs="Times New Roman" w:hint="eastAsia"/>
          <w:szCs w:val="21"/>
        </w:rPr>
        <w:t>采购代理机构：福建省中通通信物流有限公司</w:t>
      </w:r>
    </w:p>
    <w:p w:rsidR="003505F8" w:rsidRDefault="005643A9" w:rsidP="005643A9">
      <w:pPr>
        <w:jc w:val="right"/>
      </w:pPr>
      <w:r w:rsidRPr="005643A9">
        <w:rPr>
          <w:rFonts w:asciiTheme="minorEastAsia" w:hAnsiTheme="minorEastAsia" w:cs="Times New Roman" w:hint="eastAsia"/>
          <w:szCs w:val="21"/>
        </w:rPr>
        <w:t>2021年4月30日</w:t>
      </w:r>
    </w:p>
    <w:sectPr w:rsidR="003505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C15FE"/>
    <w:multiLevelType w:val="multilevel"/>
    <w:tmpl w:val="7A8CB4D8"/>
    <w:lvl w:ilvl="0">
      <w:start w:val="5"/>
      <w:numFmt w:val="decimal"/>
      <w:lvlText w:val="%1."/>
      <w:lvlJc w:val="left"/>
      <w:pPr>
        <w:ind w:left="425" w:hanging="425"/>
      </w:pPr>
      <w:rPr>
        <w:rFonts w:hint="eastAsia"/>
      </w:rPr>
    </w:lvl>
    <w:lvl w:ilvl="1">
      <w:start w:val="1"/>
      <w:numFmt w:val="decimal"/>
      <w:lvlText w:val="%1.%2"/>
      <w:lvlJc w:val="left"/>
      <w:pPr>
        <w:ind w:left="993"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35C200DD"/>
    <w:multiLevelType w:val="multilevel"/>
    <w:tmpl w:val="B4F483B6"/>
    <w:lvl w:ilvl="0">
      <w:start w:val="1"/>
      <w:numFmt w:val="decimal"/>
      <w:pStyle w:val="12"/>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761A1E06"/>
    <w:multiLevelType w:val="multilevel"/>
    <w:tmpl w:val="96D60E28"/>
    <w:lvl w:ilvl="0">
      <w:start w:val="2"/>
      <w:numFmt w:val="decimal"/>
      <w:lvlText w:val="%1."/>
      <w:lvlJc w:val="left"/>
      <w:pPr>
        <w:ind w:left="425" w:hanging="425"/>
      </w:pPr>
      <w:rPr>
        <w:rFonts w:hint="eastAsia"/>
      </w:rPr>
    </w:lvl>
    <w:lvl w:ilvl="1">
      <w:start w:val="1"/>
      <w:numFmt w:val="decimal"/>
      <w:lvlText w:val="6.%2"/>
      <w:lvlJc w:val="left"/>
      <w:pPr>
        <w:ind w:left="993" w:hanging="567"/>
      </w:pPr>
      <w:rPr>
        <w:rFonts w:hint="eastAsia"/>
        <w:b w:val="0"/>
        <w:bC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3A9"/>
    <w:rsid w:val="003505F8"/>
    <w:rsid w:val="00564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样式1标题2"/>
    <w:basedOn w:val="a3"/>
    <w:rsid w:val="005643A9"/>
    <w:pPr>
      <w:numPr>
        <w:numId w:val="1"/>
      </w:numPr>
      <w:tabs>
        <w:tab w:val="num" w:pos="360"/>
      </w:tabs>
      <w:adjustRightInd w:val="0"/>
      <w:snapToGrid w:val="0"/>
      <w:spacing w:line="440" w:lineRule="exact"/>
      <w:ind w:left="0" w:firstLineChars="0" w:firstLine="0"/>
    </w:pPr>
    <w:rPr>
      <w:rFonts w:asciiTheme="minorEastAsia" w:hAnsiTheme="minorEastAsia" w:cs="Times New Roman"/>
      <w:b/>
      <w:szCs w:val="21"/>
    </w:rPr>
  </w:style>
  <w:style w:type="paragraph" w:styleId="a3">
    <w:name w:val="List Paragraph"/>
    <w:basedOn w:val="a"/>
    <w:uiPriority w:val="34"/>
    <w:qFormat/>
    <w:rsid w:val="005643A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样式1标题2"/>
    <w:basedOn w:val="a3"/>
    <w:rsid w:val="005643A9"/>
    <w:pPr>
      <w:numPr>
        <w:numId w:val="1"/>
      </w:numPr>
      <w:tabs>
        <w:tab w:val="num" w:pos="360"/>
      </w:tabs>
      <w:adjustRightInd w:val="0"/>
      <w:snapToGrid w:val="0"/>
      <w:spacing w:line="440" w:lineRule="exact"/>
      <w:ind w:left="0" w:firstLineChars="0" w:firstLine="0"/>
    </w:pPr>
    <w:rPr>
      <w:rFonts w:asciiTheme="minorEastAsia" w:hAnsiTheme="minorEastAsia" w:cs="Times New Roman"/>
      <w:b/>
      <w:szCs w:val="21"/>
    </w:rPr>
  </w:style>
  <w:style w:type="paragraph" w:styleId="a3">
    <w:name w:val="List Paragraph"/>
    <w:basedOn w:val="a"/>
    <w:uiPriority w:val="34"/>
    <w:qFormat/>
    <w:rsid w:val="005643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2021-04-30T09:16:00Z</dcterms:created>
  <dcterms:modified xsi:type="dcterms:W3CDTF">2021-04-30T09:17:00Z</dcterms:modified>
</cp:coreProperties>
</file>